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87007C" w14:textId="7B38B81D" w:rsidR="00E66558" w:rsidRDefault="005D1C53">
      <w:pPr>
        <w:pStyle w:val="Heading1"/>
      </w:pPr>
      <w:bookmarkStart w:id="0" w:name="_Toc400361362"/>
      <w:bookmarkStart w:id="1" w:name="_Toc443397153"/>
      <w:bookmarkStart w:id="2" w:name="_Toc357771638"/>
      <w:bookmarkStart w:id="3" w:name="_Toc346793416"/>
      <w:bookmarkStart w:id="4" w:name="_Toc328122777"/>
      <w:r>
        <w:t xml:space="preserve">Bishops Cannings Primary School </w:t>
      </w:r>
      <w:r w:rsidR="009D71E8">
        <w:t xml:space="preserve">Pupil </w:t>
      </w:r>
      <w:r w:rsidR="35336F02">
        <w:t>P</w:t>
      </w:r>
      <w:r w:rsidR="009D71E8">
        <w:t xml:space="preserve">remium </w:t>
      </w:r>
      <w:r w:rsidR="1FC5A416">
        <w:t>S</w:t>
      </w:r>
      <w:r w:rsidR="009D71E8">
        <w:t xml:space="preserve">trategy </w:t>
      </w:r>
      <w:r w:rsidR="6EF98EA9">
        <w:t>S</w:t>
      </w:r>
      <w:r w:rsidR="009D71E8">
        <w:t>tatement</w:t>
      </w:r>
      <w:bookmarkStart w:id="5" w:name="_Toc338167830"/>
      <w:bookmarkStart w:id="6" w:name="_Toc361136403"/>
      <w:bookmarkStart w:id="7" w:name="_Toc364235708"/>
      <w:bookmarkStart w:id="8" w:name="_Toc364235752"/>
      <w:bookmarkStart w:id="9" w:name="_Toc364235834"/>
      <w:bookmarkStart w:id="10" w:name="_Toc364840099"/>
      <w:bookmarkStart w:id="11" w:name="_Toc364864309"/>
      <w:bookmarkStart w:id="12" w:name="_Toc400361364"/>
      <w:bookmarkStart w:id="13" w:name="_Toc443397154"/>
      <w:bookmarkEnd w:id="0"/>
      <w:bookmarkEnd w:id="1"/>
    </w:p>
    <w:p w14:paraId="394B749B" w14:textId="1A95A6FD" w:rsidR="00E66558" w:rsidRPr="00C13CB9" w:rsidRDefault="009D71E8">
      <w:pPr>
        <w:pStyle w:val="Heading2"/>
        <w:rPr>
          <w:b w:val="0"/>
          <w:bCs/>
          <w:color w:val="auto"/>
          <w:sz w:val="22"/>
          <w:szCs w:val="22"/>
        </w:rPr>
      </w:pPr>
      <w:r w:rsidRPr="00C13CB9">
        <w:rPr>
          <w:b w:val="0"/>
          <w:bCs/>
          <w:color w:val="auto"/>
          <w:sz w:val="22"/>
          <w:szCs w:val="22"/>
        </w:rPr>
        <w:t xml:space="preserve">This statement details our school’s use of pupil premium (and recovery premium) funding to help improve the attainment of our disadvantaged pupils. </w:t>
      </w:r>
    </w:p>
    <w:p w14:paraId="2B4C8BA1" w14:textId="77777777" w:rsidR="00E66558" w:rsidRPr="00C13CB9" w:rsidRDefault="009D71E8">
      <w:pPr>
        <w:pStyle w:val="Heading2"/>
        <w:spacing w:before="240"/>
        <w:rPr>
          <w:b w:val="0"/>
          <w:bCs/>
          <w:color w:val="auto"/>
          <w:sz w:val="22"/>
          <w:szCs w:val="22"/>
        </w:rPr>
      </w:pPr>
      <w:r w:rsidRPr="00C13CB9">
        <w:rPr>
          <w:b w:val="0"/>
          <w:bCs/>
          <w:color w:val="auto"/>
          <w:sz w:val="22"/>
          <w:szCs w:val="22"/>
        </w:rPr>
        <w:t xml:space="preserve">It outlines our pupil premium strategy, how we intend to spend the funding in this academic year and the effect that last year’s spending of pupil premium had within our school. </w:t>
      </w:r>
    </w:p>
    <w:p w14:paraId="2A34850A" w14:textId="77777777" w:rsidR="00E66558" w:rsidRDefault="009D71E8">
      <w:pPr>
        <w:pStyle w:val="Heading2"/>
      </w:pPr>
      <w:r>
        <w:t>School overview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17"/>
        <w:gridCol w:w="2969"/>
      </w:tblGrid>
      <w:tr w:rsidR="00E66558" w14:paraId="1A7D03FA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9D6EF" w14:textId="77777777" w:rsidR="00E66558" w:rsidRDefault="009D71E8">
            <w:pPr>
              <w:pStyle w:val="TableHeader"/>
              <w:jc w:val="left"/>
            </w:pPr>
            <w:r>
              <w:t>Detail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59785" w14:textId="77777777" w:rsidR="00E66558" w:rsidRDefault="009D71E8">
            <w:pPr>
              <w:pStyle w:val="TableHeader"/>
              <w:jc w:val="left"/>
            </w:pPr>
            <w:r>
              <w:t>Data</w:t>
            </w:r>
          </w:p>
        </w:tc>
      </w:tr>
      <w:tr w:rsidR="00323FCF" w14:paraId="17B5618F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130BB" w14:textId="77777777" w:rsidR="00323FCF" w:rsidRPr="00D85987" w:rsidRDefault="00323FCF" w:rsidP="00323FCF">
            <w:pPr>
              <w:pStyle w:val="TableRow"/>
              <w:rPr>
                <w:sz w:val="20"/>
                <w:szCs w:val="20"/>
              </w:rPr>
            </w:pPr>
            <w:r w:rsidRPr="00D85987">
              <w:rPr>
                <w:sz w:val="20"/>
                <w:szCs w:val="20"/>
              </w:rPr>
              <w:t>School name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829A2" w14:textId="77777777" w:rsidR="00323FCF" w:rsidRPr="00D85987" w:rsidRDefault="00323FCF" w:rsidP="00323FCF">
            <w:pPr>
              <w:pStyle w:val="TableRow"/>
              <w:rPr>
                <w:sz w:val="20"/>
                <w:szCs w:val="20"/>
              </w:rPr>
            </w:pPr>
            <w:r w:rsidRPr="00D85987">
              <w:rPr>
                <w:sz w:val="20"/>
                <w:szCs w:val="20"/>
              </w:rPr>
              <w:t>Bishops Cannings</w:t>
            </w:r>
          </w:p>
        </w:tc>
      </w:tr>
      <w:tr w:rsidR="00323FCF" w14:paraId="45EF6537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8ADC3" w14:textId="77777777" w:rsidR="00323FCF" w:rsidRPr="00D85987" w:rsidRDefault="00323FCF" w:rsidP="00323FCF">
            <w:pPr>
              <w:pStyle w:val="TableRow"/>
              <w:rPr>
                <w:sz w:val="20"/>
                <w:szCs w:val="20"/>
              </w:rPr>
            </w:pPr>
            <w:r w:rsidRPr="00D85987">
              <w:rPr>
                <w:sz w:val="20"/>
                <w:szCs w:val="20"/>
              </w:rPr>
              <w:t xml:space="preserve">Number of pupils in school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431C5" w14:textId="6551C226" w:rsidR="00323FCF" w:rsidRPr="00D85987" w:rsidRDefault="00323FCF" w:rsidP="00547E9F">
            <w:pPr>
              <w:pStyle w:val="TableRow"/>
              <w:rPr>
                <w:sz w:val="20"/>
                <w:szCs w:val="20"/>
              </w:rPr>
            </w:pPr>
            <w:r w:rsidRPr="00D85987">
              <w:rPr>
                <w:sz w:val="20"/>
                <w:szCs w:val="20"/>
              </w:rPr>
              <w:t>20</w:t>
            </w:r>
            <w:r w:rsidR="00A243D8">
              <w:rPr>
                <w:sz w:val="20"/>
                <w:szCs w:val="20"/>
              </w:rPr>
              <w:t>8</w:t>
            </w:r>
            <w:r w:rsidRPr="00D85987">
              <w:rPr>
                <w:sz w:val="20"/>
                <w:szCs w:val="20"/>
              </w:rPr>
              <w:t xml:space="preserve"> (September 202</w:t>
            </w:r>
            <w:r w:rsidR="00A243D8">
              <w:rPr>
                <w:sz w:val="20"/>
                <w:szCs w:val="20"/>
              </w:rPr>
              <w:t>2</w:t>
            </w:r>
            <w:r w:rsidRPr="00D85987">
              <w:rPr>
                <w:sz w:val="20"/>
                <w:szCs w:val="20"/>
              </w:rPr>
              <w:t>)</w:t>
            </w:r>
          </w:p>
        </w:tc>
      </w:tr>
      <w:tr w:rsidR="00323FCF" w14:paraId="23674830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62F32" w14:textId="77777777" w:rsidR="00323FCF" w:rsidRPr="00D85987" w:rsidRDefault="00323FCF" w:rsidP="00323FCF">
            <w:pPr>
              <w:pStyle w:val="TableRow"/>
              <w:rPr>
                <w:sz w:val="20"/>
                <w:szCs w:val="20"/>
              </w:rPr>
            </w:pPr>
            <w:r w:rsidRPr="00D85987">
              <w:rPr>
                <w:sz w:val="20"/>
                <w:szCs w:val="20"/>
              </w:rPr>
              <w:t>Proportion (%) of pupil premium eligible pupils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43FC6" w14:textId="38E1F836" w:rsidR="00323FCF" w:rsidRPr="00D85987" w:rsidRDefault="00A243D8" w:rsidP="00742228">
            <w:pPr>
              <w:pStyle w:val="TableRo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  <w:r w:rsidR="00742228">
              <w:rPr>
                <w:sz w:val="20"/>
                <w:szCs w:val="20"/>
              </w:rPr>
              <w:t>8</w:t>
            </w:r>
            <w:r w:rsidR="00323FCF" w:rsidRPr="00D85987">
              <w:rPr>
                <w:sz w:val="20"/>
                <w:szCs w:val="20"/>
              </w:rPr>
              <w:t>%</w:t>
            </w:r>
          </w:p>
        </w:tc>
      </w:tr>
      <w:tr w:rsidR="00323FCF" w14:paraId="36E2B392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BE91A" w14:textId="77777777" w:rsidR="00323FCF" w:rsidRPr="00D85987" w:rsidRDefault="00323FCF" w:rsidP="00323FCF">
            <w:pPr>
              <w:pStyle w:val="TableRow"/>
              <w:rPr>
                <w:sz w:val="20"/>
                <w:szCs w:val="20"/>
              </w:rPr>
            </w:pPr>
            <w:r w:rsidRPr="00D85987">
              <w:rPr>
                <w:sz w:val="20"/>
                <w:szCs w:val="20"/>
              </w:rPr>
              <w:t xml:space="preserve">Academic year/years that our current pupil premium strategy plan covers </w:t>
            </w:r>
            <w:r w:rsidRPr="00D85987">
              <w:rPr>
                <w:b/>
                <w:bCs/>
                <w:sz w:val="20"/>
                <w:szCs w:val="20"/>
              </w:rPr>
              <w:t>(3 year plans are recommended)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D407E" w14:textId="6627464D" w:rsidR="00323FCF" w:rsidRPr="00D85987" w:rsidRDefault="00323FCF" w:rsidP="00323FCF">
            <w:pPr>
              <w:pStyle w:val="TableRow"/>
              <w:rPr>
                <w:sz w:val="20"/>
                <w:szCs w:val="20"/>
              </w:rPr>
            </w:pPr>
            <w:r w:rsidRPr="00D85987">
              <w:rPr>
                <w:sz w:val="20"/>
                <w:szCs w:val="20"/>
              </w:rPr>
              <w:t>202</w:t>
            </w:r>
            <w:r w:rsidR="00A243D8">
              <w:rPr>
                <w:sz w:val="20"/>
                <w:szCs w:val="20"/>
              </w:rPr>
              <w:t>2</w:t>
            </w:r>
            <w:r w:rsidRPr="00D85987">
              <w:rPr>
                <w:sz w:val="20"/>
                <w:szCs w:val="20"/>
              </w:rPr>
              <w:t>-2</w:t>
            </w:r>
            <w:r w:rsidR="00A243D8">
              <w:rPr>
                <w:sz w:val="20"/>
                <w:szCs w:val="20"/>
              </w:rPr>
              <w:t>3</w:t>
            </w:r>
          </w:p>
          <w:p w14:paraId="7DC9CAC2" w14:textId="77777777" w:rsidR="005D1C53" w:rsidRPr="00D85987" w:rsidRDefault="005D1C53" w:rsidP="00323FCF">
            <w:pPr>
              <w:pStyle w:val="TableRow"/>
              <w:rPr>
                <w:sz w:val="20"/>
                <w:szCs w:val="20"/>
              </w:rPr>
            </w:pPr>
            <w:proofErr w:type="spellStart"/>
            <w:r w:rsidRPr="00D85987">
              <w:rPr>
                <w:sz w:val="20"/>
                <w:szCs w:val="20"/>
              </w:rPr>
              <w:t>Equa</w:t>
            </w:r>
            <w:proofErr w:type="spellEnd"/>
            <w:r w:rsidRPr="00D85987">
              <w:rPr>
                <w:sz w:val="20"/>
                <w:szCs w:val="20"/>
              </w:rPr>
              <w:t xml:space="preserve"> 3 year plan</w:t>
            </w:r>
          </w:p>
        </w:tc>
      </w:tr>
      <w:tr w:rsidR="00323FCF" w14:paraId="71208AF6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BFFB4" w14:textId="77777777" w:rsidR="00323FCF" w:rsidRPr="00D85987" w:rsidRDefault="00323FCF" w:rsidP="00323FCF">
            <w:pPr>
              <w:pStyle w:val="TableRow"/>
              <w:rPr>
                <w:sz w:val="20"/>
                <w:szCs w:val="20"/>
              </w:rPr>
            </w:pPr>
            <w:r w:rsidRPr="00D85987">
              <w:rPr>
                <w:sz w:val="20"/>
                <w:szCs w:val="20"/>
              </w:rPr>
              <w:t>Date this statement was published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B870B" w14:textId="71175822" w:rsidR="00323FCF" w:rsidRPr="00D85987" w:rsidRDefault="00742228" w:rsidP="00742228">
            <w:pPr>
              <w:pStyle w:val="TableRo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323FCF" w:rsidRPr="00D85987">
              <w:rPr>
                <w:sz w:val="20"/>
                <w:szCs w:val="20"/>
              </w:rPr>
              <w:t>202</w:t>
            </w:r>
            <w:r w:rsidR="00A243D8">
              <w:rPr>
                <w:sz w:val="20"/>
                <w:szCs w:val="20"/>
              </w:rPr>
              <w:t>2</w:t>
            </w:r>
          </w:p>
        </w:tc>
      </w:tr>
      <w:tr w:rsidR="00323FCF" w14:paraId="3E3D4788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25AC7" w14:textId="77777777" w:rsidR="00323FCF" w:rsidRPr="00D85987" w:rsidRDefault="00323FCF" w:rsidP="00323FCF">
            <w:pPr>
              <w:pStyle w:val="TableRow"/>
              <w:rPr>
                <w:sz w:val="20"/>
                <w:szCs w:val="20"/>
              </w:rPr>
            </w:pPr>
            <w:r w:rsidRPr="00D85987">
              <w:rPr>
                <w:sz w:val="20"/>
                <w:szCs w:val="20"/>
              </w:rPr>
              <w:t>Date on which it will be reviewed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B575A" w14:textId="778AB520" w:rsidR="00323FCF" w:rsidRPr="00D85987" w:rsidRDefault="00323FCF" w:rsidP="00323FCF">
            <w:pPr>
              <w:pStyle w:val="TableRow"/>
              <w:rPr>
                <w:sz w:val="20"/>
                <w:szCs w:val="20"/>
              </w:rPr>
            </w:pPr>
            <w:r w:rsidRPr="00D85987">
              <w:rPr>
                <w:sz w:val="20"/>
                <w:szCs w:val="20"/>
              </w:rPr>
              <w:t>January 202</w:t>
            </w:r>
            <w:r w:rsidR="00A243D8">
              <w:rPr>
                <w:sz w:val="20"/>
                <w:szCs w:val="20"/>
              </w:rPr>
              <w:t>3</w:t>
            </w:r>
          </w:p>
        </w:tc>
      </w:tr>
      <w:tr w:rsidR="00323FCF" w14:paraId="3B027902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76D6A" w14:textId="77777777" w:rsidR="00323FCF" w:rsidRPr="00D85987" w:rsidRDefault="00323FCF" w:rsidP="00323FCF">
            <w:pPr>
              <w:pStyle w:val="TableRow"/>
              <w:rPr>
                <w:sz w:val="20"/>
                <w:szCs w:val="20"/>
              </w:rPr>
            </w:pPr>
            <w:r w:rsidRPr="00D85987">
              <w:rPr>
                <w:sz w:val="20"/>
                <w:szCs w:val="20"/>
              </w:rPr>
              <w:t>Statement authorised by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6BFAD" w14:textId="77777777" w:rsidR="00323FCF" w:rsidRPr="00D85987" w:rsidRDefault="00323FCF" w:rsidP="00323FCF">
            <w:pPr>
              <w:pStyle w:val="TableRow"/>
              <w:rPr>
                <w:sz w:val="20"/>
                <w:szCs w:val="20"/>
              </w:rPr>
            </w:pPr>
            <w:r w:rsidRPr="00D85987">
              <w:rPr>
                <w:sz w:val="20"/>
                <w:szCs w:val="20"/>
              </w:rPr>
              <w:t>Caroline Martin</w:t>
            </w:r>
          </w:p>
        </w:tc>
      </w:tr>
      <w:tr w:rsidR="00323FCF" w14:paraId="634D11FE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43489" w14:textId="77777777" w:rsidR="00323FCF" w:rsidRPr="00D85987" w:rsidRDefault="00323FCF" w:rsidP="00323FCF">
            <w:pPr>
              <w:pStyle w:val="TableRow"/>
              <w:rPr>
                <w:sz w:val="20"/>
                <w:szCs w:val="20"/>
              </w:rPr>
            </w:pPr>
            <w:r w:rsidRPr="00D85987">
              <w:rPr>
                <w:sz w:val="20"/>
                <w:szCs w:val="20"/>
              </w:rPr>
              <w:t>Pupil premium lead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AE59C" w14:textId="77777777" w:rsidR="00323FCF" w:rsidRPr="00D85987" w:rsidRDefault="00323FCF" w:rsidP="00323FCF">
            <w:pPr>
              <w:pStyle w:val="TableRow"/>
              <w:rPr>
                <w:sz w:val="20"/>
                <w:szCs w:val="20"/>
              </w:rPr>
            </w:pPr>
            <w:r w:rsidRPr="00D85987">
              <w:rPr>
                <w:sz w:val="20"/>
                <w:szCs w:val="20"/>
              </w:rPr>
              <w:t>Catherine Vardy</w:t>
            </w:r>
          </w:p>
        </w:tc>
      </w:tr>
      <w:tr w:rsidR="00323FCF" w14:paraId="2F55E8EA" w14:textId="77777777"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D8681" w14:textId="77777777" w:rsidR="00323FCF" w:rsidRPr="00D85987" w:rsidRDefault="00323FCF" w:rsidP="00323FCF">
            <w:pPr>
              <w:pStyle w:val="TableRow"/>
              <w:rPr>
                <w:sz w:val="20"/>
                <w:szCs w:val="20"/>
              </w:rPr>
            </w:pPr>
            <w:r w:rsidRPr="00D85987">
              <w:rPr>
                <w:sz w:val="20"/>
                <w:szCs w:val="20"/>
              </w:rPr>
              <w:t>Governor / Trustee lead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0FEB4" w14:textId="77777777" w:rsidR="00323FCF" w:rsidRPr="00D85987" w:rsidRDefault="00323FCF" w:rsidP="00323FCF">
            <w:pPr>
              <w:pStyle w:val="TableRow"/>
              <w:rPr>
                <w:sz w:val="20"/>
                <w:szCs w:val="20"/>
              </w:rPr>
            </w:pPr>
            <w:r w:rsidRPr="00D85987">
              <w:rPr>
                <w:sz w:val="20"/>
                <w:szCs w:val="20"/>
              </w:rPr>
              <w:t>Caroline Martin</w:t>
            </w:r>
          </w:p>
        </w:tc>
      </w:tr>
      <w:tr w:rsidR="00323FCF" w14:paraId="378761EF" w14:textId="77777777" w:rsidTr="00190BA1">
        <w:tc>
          <w:tcPr>
            <w:tcW w:w="9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9DD0B" w14:textId="5F3DE194" w:rsidR="00323FCF" w:rsidRPr="00D85987" w:rsidRDefault="00323FCF" w:rsidP="00323FCF">
            <w:pPr>
              <w:pStyle w:val="TableRow"/>
              <w:rPr>
                <w:sz w:val="20"/>
                <w:szCs w:val="20"/>
              </w:rPr>
            </w:pPr>
            <w:r w:rsidRPr="00D85987">
              <w:rPr>
                <w:sz w:val="20"/>
                <w:szCs w:val="20"/>
              </w:rPr>
              <w:t xml:space="preserve">Pupil premium strategy to be read in conjunction with </w:t>
            </w:r>
            <w:proofErr w:type="spellStart"/>
            <w:r w:rsidRPr="00D85987">
              <w:rPr>
                <w:sz w:val="20"/>
                <w:szCs w:val="20"/>
              </w:rPr>
              <w:t>Equa</w:t>
            </w:r>
            <w:proofErr w:type="spellEnd"/>
            <w:r w:rsidRPr="00D85987">
              <w:rPr>
                <w:sz w:val="20"/>
                <w:szCs w:val="20"/>
              </w:rPr>
              <w:t xml:space="preserve"> Pupil Premium Strategy 2021-2</w:t>
            </w:r>
            <w:r w:rsidR="00A243D8">
              <w:rPr>
                <w:sz w:val="20"/>
                <w:szCs w:val="20"/>
              </w:rPr>
              <w:t>4</w:t>
            </w:r>
          </w:p>
        </w:tc>
      </w:tr>
    </w:tbl>
    <w:bookmarkEnd w:id="2"/>
    <w:bookmarkEnd w:id="3"/>
    <w:bookmarkEnd w:id="4"/>
    <w:p w14:paraId="7E66F639" w14:textId="77777777" w:rsidR="00E66558" w:rsidRDefault="009D71E8">
      <w:pPr>
        <w:spacing w:before="480" w:line="240" w:lineRule="auto"/>
        <w:rPr>
          <w:b/>
          <w:color w:val="104F75"/>
          <w:sz w:val="32"/>
          <w:szCs w:val="32"/>
        </w:rPr>
      </w:pPr>
      <w:r>
        <w:rPr>
          <w:b/>
          <w:color w:val="104F75"/>
          <w:sz w:val="32"/>
          <w:szCs w:val="32"/>
        </w:rPr>
        <w:t>Funding overview</w:t>
      </w:r>
    </w:p>
    <w:tbl>
      <w:tblPr>
        <w:tblW w:w="94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16"/>
        <w:gridCol w:w="2970"/>
      </w:tblGrid>
      <w:tr w:rsidR="00E66558" w14:paraId="5D1650B5" w14:textId="77777777" w:rsidTr="247B1BC8">
        <w:trPr>
          <w:trHeight w:val="374"/>
        </w:trPr>
        <w:tc>
          <w:tcPr>
            <w:tcW w:w="6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3B5D7" w14:textId="77777777" w:rsidR="00E66558" w:rsidRPr="003E4EEB" w:rsidRDefault="009D71E8">
            <w:pPr>
              <w:pStyle w:val="TableRow"/>
              <w:rPr>
                <w:sz w:val="22"/>
                <w:szCs w:val="22"/>
              </w:rPr>
            </w:pPr>
            <w:r w:rsidRPr="003E4EEB">
              <w:rPr>
                <w:b/>
                <w:sz w:val="22"/>
                <w:szCs w:val="22"/>
              </w:rPr>
              <w:t>Detail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24BAA" w14:textId="77777777" w:rsidR="00E66558" w:rsidRPr="003E4EEB" w:rsidRDefault="009D71E8">
            <w:pPr>
              <w:pStyle w:val="TableRow"/>
              <w:rPr>
                <w:sz w:val="22"/>
                <w:szCs w:val="22"/>
              </w:rPr>
            </w:pPr>
            <w:r w:rsidRPr="003E4EEB">
              <w:rPr>
                <w:b/>
                <w:sz w:val="22"/>
                <w:szCs w:val="22"/>
              </w:rPr>
              <w:t>Amount</w:t>
            </w:r>
          </w:p>
        </w:tc>
      </w:tr>
      <w:tr w:rsidR="00E66558" w14:paraId="3BE806CB" w14:textId="77777777" w:rsidTr="247B1BC8">
        <w:trPr>
          <w:trHeight w:val="374"/>
        </w:trPr>
        <w:tc>
          <w:tcPr>
            <w:tcW w:w="6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1D618" w14:textId="77777777" w:rsidR="00E66558" w:rsidRPr="00D85987" w:rsidRDefault="009D71E8">
            <w:pPr>
              <w:pStyle w:val="TableRow"/>
              <w:rPr>
                <w:sz w:val="20"/>
                <w:szCs w:val="20"/>
              </w:rPr>
            </w:pPr>
            <w:r w:rsidRPr="00D85987">
              <w:rPr>
                <w:sz w:val="20"/>
                <w:szCs w:val="20"/>
              </w:rPr>
              <w:t>Pupil premium funding allocation this academic year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92C33" w14:textId="53048C07" w:rsidR="00E66558" w:rsidRPr="00D85987" w:rsidRDefault="009D71E8" w:rsidP="00ED371B">
            <w:pPr>
              <w:pStyle w:val="TableRow"/>
              <w:rPr>
                <w:sz w:val="20"/>
                <w:szCs w:val="20"/>
              </w:rPr>
            </w:pPr>
            <w:r w:rsidRPr="00ED371B">
              <w:rPr>
                <w:color w:val="auto"/>
                <w:sz w:val="20"/>
                <w:szCs w:val="20"/>
              </w:rPr>
              <w:t>£</w:t>
            </w:r>
            <w:r w:rsidR="00ED371B">
              <w:rPr>
                <w:color w:val="auto"/>
                <w:sz w:val="20"/>
                <w:szCs w:val="20"/>
              </w:rPr>
              <w:t>43,070</w:t>
            </w:r>
            <w:r w:rsidR="00ED371B" w:rsidRPr="00ED371B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E66558" w14:paraId="531A90E7" w14:textId="77777777" w:rsidTr="247B1BC8">
        <w:trPr>
          <w:trHeight w:val="374"/>
        </w:trPr>
        <w:tc>
          <w:tcPr>
            <w:tcW w:w="6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ED7EA" w14:textId="77777777" w:rsidR="00E66558" w:rsidRPr="00D85987" w:rsidRDefault="009D71E8">
            <w:pPr>
              <w:pStyle w:val="TableRow"/>
              <w:rPr>
                <w:sz w:val="20"/>
                <w:szCs w:val="20"/>
              </w:rPr>
            </w:pPr>
            <w:r w:rsidRPr="00D85987">
              <w:rPr>
                <w:sz w:val="20"/>
                <w:szCs w:val="20"/>
              </w:rPr>
              <w:t>Recovery premium funding allocation this academic year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B20A4" w14:textId="74EE4CE1" w:rsidR="00E66558" w:rsidRPr="00D85987" w:rsidRDefault="009D71E8" w:rsidP="00742228">
            <w:pPr>
              <w:pStyle w:val="TableRow"/>
              <w:rPr>
                <w:sz w:val="20"/>
                <w:szCs w:val="20"/>
              </w:rPr>
            </w:pPr>
            <w:r w:rsidRPr="00D85987">
              <w:rPr>
                <w:sz w:val="20"/>
                <w:szCs w:val="20"/>
              </w:rPr>
              <w:t>£</w:t>
            </w:r>
            <w:r w:rsidR="00ED371B">
              <w:rPr>
                <w:sz w:val="20"/>
                <w:szCs w:val="20"/>
              </w:rPr>
              <w:t>4</w:t>
            </w:r>
            <w:r w:rsidR="00742228">
              <w:rPr>
                <w:sz w:val="20"/>
                <w:szCs w:val="20"/>
              </w:rPr>
              <w:t>785</w:t>
            </w:r>
          </w:p>
        </w:tc>
      </w:tr>
      <w:tr w:rsidR="00E66558" w14:paraId="18224C21" w14:textId="77777777" w:rsidTr="247B1BC8">
        <w:trPr>
          <w:trHeight w:val="374"/>
        </w:trPr>
        <w:tc>
          <w:tcPr>
            <w:tcW w:w="6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C5027" w14:textId="77777777" w:rsidR="00E66558" w:rsidRPr="00D85987" w:rsidRDefault="009D71E8">
            <w:pPr>
              <w:pStyle w:val="TableRow"/>
              <w:rPr>
                <w:sz w:val="20"/>
                <w:szCs w:val="20"/>
              </w:rPr>
            </w:pPr>
            <w:r w:rsidRPr="247B1BC8">
              <w:rPr>
                <w:sz w:val="20"/>
                <w:szCs w:val="20"/>
              </w:rPr>
              <w:t>Pupil premium funding carried forward from previous years (</w:t>
            </w:r>
            <w:r w:rsidRPr="002F4AD2">
              <w:rPr>
                <w:sz w:val="20"/>
                <w:szCs w:val="20"/>
              </w:rPr>
              <w:t>enter £0</w:t>
            </w:r>
            <w:r w:rsidRPr="247B1BC8">
              <w:rPr>
                <w:sz w:val="20"/>
                <w:szCs w:val="20"/>
              </w:rPr>
              <w:t xml:space="preserve"> if not applicable)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F28DD" w14:textId="752175E7" w:rsidR="00E66558" w:rsidRPr="00D85987" w:rsidRDefault="009D71E8" w:rsidP="247B1BC8">
            <w:pPr>
              <w:pStyle w:val="TableRow"/>
              <w:rPr>
                <w:sz w:val="20"/>
                <w:szCs w:val="20"/>
                <w:highlight w:val="yellow"/>
              </w:rPr>
            </w:pPr>
            <w:r w:rsidRPr="002F4AD2">
              <w:rPr>
                <w:sz w:val="20"/>
                <w:szCs w:val="20"/>
              </w:rPr>
              <w:t>£</w:t>
            </w:r>
            <w:r w:rsidR="002F4AD2">
              <w:rPr>
                <w:sz w:val="20"/>
                <w:szCs w:val="20"/>
              </w:rPr>
              <w:t>0</w:t>
            </w:r>
          </w:p>
        </w:tc>
      </w:tr>
      <w:tr w:rsidR="00E66558" w14:paraId="15B6CE7B" w14:textId="77777777" w:rsidTr="247B1BC8">
        <w:tc>
          <w:tcPr>
            <w:tcW w:w="6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94205" w14:textId="77777777" w:rsidR="00E66558" w:rsidRPr="00D85987" w:rsidRDefault="009D71E8">
            <w:pPr>
              <w:pStyle w:val="TableRow"/>
              <w:rPr>
                <w:b/>
                <w:sz w:val="20"/>
                <w:szCs w:val="20"/>
              </w:rPr>
            </w:pPr>
            <w:r w:rsidRPr="00D85987">
              <w:rPr>
                <w:b/>
                <w:sz w:val="20"/>
                <w:szCs w:val="20"/>
              </w:rPr>
              <w:t>Total budget for this academic year</w:t>
            </w:r>
          </w:p>
          <w:p w14:paraId="22E27CDD" w14:textId="77777777" w:rsidR="00E66558" w:rsidRPr="00D85987" w:rsidRDefault="009D71E8">
            <w:pPr>
              <w:pStyle w:val="TableRow"/>
              <w:rPr>
                <w:sz w:val="20"/>
                <w:szCs w:val="20"/>
              </w:rPr>
            </w:pPr>
            <w:r w:rsidRPr="00D85987">
              <w:rPr>
                <w:sz w:val="20"/>
                <w:szCs w:val="20"/>
              </w:rPr>
              <w:t>If your school is an academy in a trust that pools this funding, state the amount available to your school this academic year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F6EFC" w14:textId="622A0CC3" w:rsidR="00E66558" w:rsidRPr="00D85987" w:rsidRDefault="009D71E8" w:rsidP="00742228">
            <w:pPr>
              <w:pStyle w:val="TableRow"/>
              <w:rPr>
                <w:sz w:val="20"/>
                <w:szCs w:val="20"/>
              </w:rPr>
            </w:pPr>
            <w:r w:rsidRPr="00D85987">
              <w:rPr>
                <w:sz w:val="20"/>
                <w:szCs w:val="20"/>
              </w:rPr>
              <w:t>£</w:t>
            </w:r>
            <w:r w:rsidR="00D75C83" w:rsidRPr="00D85987">
              <w:rPr>
                <w:sz w:val="20"/>
                <w:szCs w:val="20"/>
              </w:rPr>
              <w:t>4</w:t>
            </w:r>
            <w:r w:rsidR="00ED371B">
              <w:rPr>
                <w:sz w:val="20"/>
                <w:szCs w:val="20"/>
              </w:rPr>
              <w:t>7,</w:t>
            </w:r>
            <w:r w:rsidR="00742228">
              <w:rPr>
                <w:sz w:val="20"/>
                <w:szCs w:val="20"/>
              </w:rPr>
              <w:t>855</w:t>
            </w:r>
          </w:p>
        </w:tc>
      </w:tr>
    </w:tbl>
    <w:p w14:paraId="4EC001B4" w14:textId="51B67960" w:rsidR="00E66558" w:rsidRDefault="009D71E8">
      <w:pPr>
        <w:pStyle w:val="Heading1"/>
      </w:pPr>
      <w:r>
        <w:lastRenderedPageBreak/>
        <w:t xml:space="preserve">Part A: Pupil </w:t>
      </w:r>
      <w:r w:rsidR="5E7C3CB7">
        <w:t>P</w:t>
      </w:r>
      <w:r>
        <w:t>remium strategy plan</w:t>
      </w:r>
    </w:p>
    <w:p w14:paraId="26DE09A7" w14:textId="77777777" w:rsidR="00E66558" w:rsidRDefault="009D71E8">
      <w:pPr>
        <w:pStyle w:val="Heading2"/>
      </w:pPr>
      <w:bookmarkStart w:id="14" w:name="_Toc357771640"/>
      <w:bookmarkStart w:id="15" w:name="_Toc346793418"/>
      <w:r>
        <w:t>Statement of intent</w:t>
      </w:r>
    </w:p>
    <w:tbl>
      <w:tblPr>
        <w:tblW w:w="94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86"/>
      </w:tblGrid>
      <w:tr w:rsidR="00E66558" w14:paraId="735DE2B0" w14:textId="77777777" w:rsidTr="247B1BC8">
        <w:trPr>
          <w:trHeight w:val="902"/>
        </w:trPr>
        <w:tc>
          <w:tcPr>
            <w:tcW w:w="94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04CD1" w14:textId="77777777" w:rsidR="00E13ED8" w:rsidRPr="00D85987" w:rsidRDefault="0013109B" w:rsidP="00E13ED8">
            <w:pPr>
              <w:spacing w:before="120"/>
              <w:rPr>
                <w:rFonts w:cs="Arial"/>
                <w:iCs/>
                <w:color w:val="auto"/>
                <w:sz w:val="20"/>
                <w:szCs w:val="20"/>
                <w:lang w:val="en-US"/>
              </w:rPr>
            </w:pPr>
            <w:r w:rsidRPr="00D85987">
              <w:rPr>
                <w:rFonts w:cs="Arial"/>
                <w:iCs/>
                <w:color w:val="auto"/>
                <w:sz w:val="20"/>
                <w:szCs w:val="20"/>
              </w:rPr>
              <w:t>A</w:t>
            </w:r>
            <w:r w:rsidR="00D85987" w:rsidRPr="00D85987">
              <w:rPr>
                <w:rFonts w:cs="Arial"/>
                <w:iCs/>
                <w:color w:val="auto"/>
                <w:sz w:val="20"/>
                <w:szCs w:val="20"/>
              </w:rPr>
              <w:t>t</w:t>
            </w:r>
            <w:r w:rsidRPr="00D85987">
              <w:rPr>
                <w:rFonts w:cs="Arial"/>
                <w:iCs/>
                <w:color w:val="auto"/>
                <w:sz w:val="20"/>
                <w:szCs w:val="20"/>
              </w:rPr>
              <w:t xml:space="preserve"> Bishops Cannings School, o</w:t>
            </w:r>
            <w:r w:rsidR="00E13ED8" w:rsidRPr="00D85987">
              <w:rPr>
                <w:rFonts w:cs="Arial"/>
                <w:iCs/>
                <w:color w:val="auto"/>
                <w:sz w:val="20"/>
                <w:szCs w:val="20"/>
              </w:rPr>
              <w:t xml:space="preserve">ur intention is that all pupils, irrespective of their background or the challenges they face, </w:t>
            </w:r>
            <w:r w:rsidR="00E13ED8" w:rsidRPr="00742228">
              <w:rPr>
                <w:rFonts w:cs="Arial"/>
                <w:b/>
                <w:iCs/>
                <w:color w:val="auto"/>
                <w:sz w:val="20"/>
                <w:szCs w:val="20"/>
              </w:rPr>
              <w:t>make good progress and achieve</w:t>
            </w:r>
            <w:r w:rsidRPr="00742228">
              <w:rPr>
                <w:rFonts w:cs="Arial"/>
                <w:b/>
                <w:iCs/>
                <w:color w:val="auto"/>
                <w:sz w:val="20"/>
                <w:szCs w:val="20"/>
              </w:rPr>
              <w:t xml:space="preserve"> their full potential acr</w:t>
            </w:r>
            <w:r w:rsidR="00E13ED8" w:rsidRPr="00742228">
              <w:rPr>
                <w:rFonts w:cs="Arial"/>
                <w:b/>
                <w:iCs/>
                <w:color w:val="auto"/>
                <w:sz w:val="20"/>
                <w:szCs w:val="20"/>
              </w:rPr>
              <w:t>oss all subject areas.</w:t>
            </w:r>
            <w:r w:rsidR="00E13ED8" w:rsidRPr="00D85987">
              <w:rPr>
                <w:rFonts w:cs="Arial"/>
                <w:iCs/>
                <w:color w:val="auto"/>
                <w:sz w:val="20"/>
                <w:szCs w:val="20"/>
              </w:rPr>
              <w:t xml:space="preserve"> </w:t>
            </w:r>
            <w:r w:rsidR="00E13ED8" w:rsidRPr="00D85987">
              <w:rPr>
                <w:rFonts w:cs="Arial"/>
                <w:iCs/>
                <w:color w:val="auto"/>
                <w:sz w:val="20"/>
                <w:szCs w:val="20"/>
                <w:lang w:val="en-US"/>
              </w:rPr>
              <w:t xml:space="preserve">The focus of our pupil premium strategy is to support disadvantaged pupils to achieve that goal, including progress for those who are already high attainers. </w:t>
            </w:r>
          </w:p>
          <w:p w14:paraId="0981B1D5" w14:textId="77777777" w:rsidR="00E13ED8" w:rsidRPr="00D85987" w:rsidRDefault="00E13ED8" w:rsidP="00E13ED8">
            <w:pPr>
              <w:spacing w:before="120"/>
              <w:rPr>
                <w:rFonts w:cs="Arial"/>
                <w:iCs/>
                <w:color w:val="auto"/>
                <w:sz w:val="20"/>
                <w:szCs w:val="20"/>
              </w:rPr>
            </w:pPr>
            <w:r w:rsidRPr="00D85987">
              <w:rPr>
                <w:rFonts w:cs="Arial"/>
                <w:iCs/>
                <w:color w:val="auto"/>
                <w:sz w:val="20"/>
                <w:szCs w:val="20"/>
                <w:lang w:val="en-US"/>
              </w:rPr>
              <w:t xml:space="preserve">We will consider the challenges faced by vulnerable pupils, such as those who have a social worker and young </w:t>
            </w:r>
            <w:proofErr w:type="spellStart"/>
            <w:r w:rsidRPr="00D85987">
              <w:rPr>
                <w:rFonts w:cs="Arial"/>
                <w:iCs/>
                <w:color w:val="auto"/>
                <w:sz w:val="20"/>
                <w:szCs w:val="20"/>
                <w:lang w:val="en-US"/>
              </w:rPr>
              <w:t>carers</w:t>
            </w:r>
            <w:proofErr w:type="spellEnd"/>
            <w:r w:rsidRPr="00D85987">
              <w:rPr>
                <w:rFonts w:cs="Arial"/>
                <w:iCs/>
                <w:color w:val="auto"/>
                <w:sz w:val="20"/>
                <w:szCs w:val="20"/>
                <w:lang w:val="en-US"/>
              </w:rPr>
              <w:t>. The activity we have outlined in this statement is also intended to support their needs, regardless of whether they are disadvantaged or not.</w:t>
            </w:r>
          </w:p>
          <w:p w14:paraId="4C3A566D" w14:textId="77777777" w:rsidR="0013109B" w:rsidRPr="00D85987" w:rsidRDefault="0013109B" w:rsidP="00E13ED8">
            <w:pPr>
              <w:rPr>
                <w:rFonts w:cs="Arial"/>
                <w:iCs/>
                <w:color w:val="auto"/>
                <w:sz w:val="20"/>
                <w:szCs w:val="20"/>
                <w:lang w:val="en-US"/>
              </w:rPr>
            </w:pPr>
            <w:r w:rsidRPr="00D85987">
              <w:rPr>
                <w:rFonts w:cs="Arial"/>
                <w:iCs/>
                <w:color w:val="auto"/>
                <w:sz w:val="20"/>
                <w:szCs w:val="20"/>
                <w:lang w:val="en-US"/>
              </w:rPr>
              <w:t>A</w:t>
            </w:r>
            <w:r w:rsidR="006913A8">
              <w:rPr>
                <w:rFonts w:cs="Arial"/>
                <w:iCs/>
                <w:color w:val="auto"/>
                <w:sz w:val="20"/>
                <w:szCs w:val="20"/>
                <w:lang w:val="en-US"/>
              </w:rPr>
              <w:t>t</w:t>
            </w:r>
            <w:r w:rsidRPr="00D85987">
              <w:rPr>
                <w:rFonts w:cs="Arial"/>
                <w:iCs/>
                <w:color w:val="auto"/>
                <w:sz w:val="20"/>
                <w:szCs w:val="20"/>
                <w:lang w:val="en-US"/>
              </w:rPr>
              <w:t xml:space="preserve"> the </w:t>
            </w:r>
            <w:proofErr w:type="spellStart"/>
            <w:r w:rsidRPr="00D85987">
              <w:rPr>
                <w:rFonts w:cs="Arial"/>
                <w:iCs/>
                <w:color w:val="auto"/>
                <w:sz w:val="20"/>
                <w:szCs w:val="20"/>
                <w:lang w:val="en-US"/>
              </w:rPr>
              <w:t>centre</w:t>
            </w:r>
            <w:proofErr w:type="spellEnd"/>
            <w:r w:rsidRPr="00D85987">
              <w:rPr>
                <w:rFonts w:cs="Arial"/>
                <w:iCs/>
                <w:color w:val="auto"/>
                <w:sz w:val="20"/>
                <w:szCs w:val="20"/>
                <w:lang w:val="en-US"/>
              </w:rPr>
              <w:t xml:space="preserve"> of our approach is the focus on high </w:t>
            </w:r>
            <w:r w:rsidRPr="00742228">
              <w:rPr>
                <w:rFonts w:cs="Arial"/>
                <w:b/>
                <w:iCs/>
                <w:color w:val="auto"/>
                <w:sz w:val="20"/>
                <w:szCs w:val="20"/>
                <w:lang w:val="en-US"/>
              </w:rPr>
              <w:t>quality first teaching</w:t>
            </w:r>
            <w:r w:rsidRPr="00D85987">
              <w:rPr>
                <w:rFonts w:cs="Arial"/>
                <w:iCs/>
                <w:color w:val="auto"/>
                <w:sz w:val="20"/>
                <w:szCs w:val="20"/>
                <w:lang w:val="en-US"/>
              </w:rPr>
              <w:t xml:space="preserve">, </w:t>
            </w:r>
            <w:r w:rsidR="00E13ED8" w:rsidRPr="00D85987">
              <w:rPr>
                <w:rFonts w:cs="Arial"/>
                <w:iCs/>
                <w:color w:val="auto"/>
                <w:sz w:val="20"/>
                <w:szCs w:val="20"/>
                <w:lang w:val="en-US"/>
              </w:rPr>
              <w:t xml:space="preserve">with a focus on areas in which disadvantaged pupils require the most support. </w:t>
            </w:r>
          </w:p>
          <w:p w14:paraId="379959C0" w14:textId="3D17F68E" w:rsidR="00E13ED8" w:rsidRPr="00D85987" w:rsidRDefault="3A885475" w:rsidP="247B1BC8">
            <w:pPr>
              <w:rPr>
                <w:color w:val="auto"/>
                <w:sz w:val="20"/>
                <w:szCs w:val="20"/>
                <w:lang w:val="en-US"/>
              </w:rPr>
            </w:pPr>
            <w:r w:rsidRPr="247B1BC8">
              <w:rPr>
                <w:rFonts w:cs="Arial"/>
                <w:color w:val="auto"/>
                <w:sz w:val="20"/>
                <w:szCs w:val="20"/>
                <w:lang w:val="en-US"/>
              </w:rPr>
              <w:t>Our vision for the school and the community of “</w:t>
            </w:r>
            <w:r w:rsidRPr="247B1BC8">
              <w:rPr>
                <w:rFonts w:cs="Arial"/>
                <w:i/>
                <w:iCs/>
                <w:color w:val="auto"/>
                <w:sz w:val="20"/>
                <w:szCs w:val="20"/>
                <w:lang w:val="en-US"/>
              </w:rPr>
              <w:t xml:space="preserve">Every </w:t>
            </w:r>
            <w:r w:rsidR="00742228">
              <w:rPr>
                <w:rFonts w:cs="Arial"/>
                <w:i/>
                <w:iCs/>
                <w:color w:val="auto"/>
                <w:sz w:val="20"/>
                <w:szCs w:val="20"/>
                <w:lang w:val="en-US"/>
              </w:rPr>
              <w:t>Child, Every Day, to Learn, to L</w:t>
            </w:r>
            <w:r w:rsidRPr="247B1BC8">
              <w:rPr>
                <w:rFonts w:cs="Arial"/>
                <w:i/>
                <w:iCs/>
                <w:color w:val="auto"/>
                <w:sz w:val="20"/>
                <w:szCs w:val="20"/>
                <w:lang w:val="en-US"/>
              </w:rPr>
              <w:t xml:space="preserve">ove, to </w:t>
            </w:r>
            <w:r w:rsidR="00742228">
              <w:rPr>
                <w:rFonts w:cs="Arial"/>
                <w:i/>
                <w:iCs/>
                <w:color w:val="auto"/>
                <w:sz w:val="20"/>
                <w:szCs w:val="20"/>
                <w:lang w:val="en-US"/>
              </w:rPr>
              <w:t>L</w:t>
            </w:r>
            <w:r w:rsidRPr="247B1BC8">
              <w:rPr>
                <w:rFonts w:cs="Arial"/>
                <w:i/>
                <w:iCs/>
                <w:color w:val="auto"/>
                <w:sz w:val="20"/>
                <w:szCs w:val="20"/>
                <w:lang w:val="en-US"/>
              </w:rPr>
              <w:t xml:space="preserve">augh to </w:t>
            </w:r>
            <w:r w:rsidR="00742228">
              <w:rPr>
                <w:rFonts w:cs="Arial"/>
                <w:i/>
                <w:iCs/>
                <w:color w:val="auto"/>
                <w:sz w:val="20"/>
                <w:szCs w:val="20"/>
                <w:lang w:val="en-US"/>
              </w:rPr>
              <w:t>P</w:t>
            </w:r>
            <w:r w:rsidRPr="247B1BC8">
              <w:rPr>
                <w:rFonts w:cs="Arial"/>
                <w:i/>
                <w:iCs/>
                <w:color w:val="auto"/>
                <w:sz w:val="20"/>
                <w:szCs w:val="20"/>
                <w:lang w:val="en-US"/>
              </w:rPr>
              <w:t>ray</w:t>
            </w:r>
            <w:r w:rsidRPr="247B1BC8">
              <w:rPr>
                <w:rFonts w:cs="Arial"/>
                <w:color w:val="auto"/>
                <w:sz w:val="20"/>
                <w:szCs w:val="20"/>
                <w:lang w:val="en-US"/>
              </w:rPr>
              <w:t xml:space="preserve">” encapsulates our drive to </w:t>
            </w:r>
            <w:proofErr w:type="spellStart"/>
            <w:r w:rsidR="002F4AD2" w:rsidRPr="002F4AD2">
              <w:rPr>
                <w:rFonts w:cs="Arial"/>
                <w:color w:val="auto"/>
                <w:sz w:val="20"/>
                <w:szCs w:val="20"/>
                <w:lang w:val="en-US"/>
              </w:rPr>
              <w:t>prioritis</w:t>
            </w:r>
            <w:r w:rsidRPr="002F4AD2">
              <w:rPr>
                <w:rFonts w:cs="Arial"/>
                <w:color w:val="auto"/>
                <w:sz w:val="20"/>
                <w:szCs w:val="20"/>
                <w:lang w:val="en-US"/>
              </w:rPr>
              <w:t>e</w:t>
            </w:r>
            <w:proofErr w:type="spellEnd"/>
            <w:r w:rsidRPr="247B1BC8">
              <w:rPr>
                <w:rFonts w:cs="Arial"/>
                <w:color w:val="auto"/>
                <w:sz w:val="20"/>
                <w:szCs w:val="20"/>
                <w:lang w:val="en-US"/>
              </w:rPr>
              <w:t xml:space="preserve"> every child in every moment of their time in education. </w:t>
            </w:r>
            <w:r w:rsidR="1AFB900A" w:rsidRPr="247B1BC8">
              <w:rPr>
                <w:color w:val="auto"/>
                <w:sz w:val="20"/>
                <w:szCs w:val="20"/>
                <w:lang w:val="en-US"/>
              </w:rPr>
              <w:t>Implicit in the intended outcomes detailed below, is the intention that non-disadvantaged pupils’ attainment will be sustained and improved alongside progress for their disadvantaged peers.</w:t>
            </w:r>
          </w:p>
          <w:p w14:paraId="7F524726" w14:textId="77777777" w:rsidR="00E13ED8" w:rsidRPr="00D85987" w:rsidRDefault="0013109B" w:rsidP="00E13ED8">
            <w:pPr>
              <w:rPr>
                <w:rFonts w:cs="Arial"/>
                <w:color w:val="auto"/>
                <w:sz w:val="20"/>
                <w:szCs w:val="20"/>
              </w:rPr>
            </w:pPr>
            <w:r w:rsidRPr="00D85987">
              <w:rPr>
                <w:rFonts w:cs="Arial"/>
                <w:color w:val="auto"/>
                <w:sz w:val="20"/>
                <w:szCs w:val="20"/>
              </w:rPr>
              <w:t xml:space="preserve">As well as the focus on quality first teaching, we will identify pupils who need additional support and target either through wider strategies or targeted interventions. </w:t>
            </w:r>
          </w:p>
          <w:p w14:paraId="152FFF1A" w14:textId="77777777" w:rsidR="0013109B" w:rsidRPr="00D85987" w:rsidRDefault="00E13ED8" w:rsidP="00E13ED8">
            <w:pPr>
              <w:spacing w:after="120"/>
              <w:rPr>
                <w:rFonts w:cs="Arial"/>
                <w:iCs/>
                <w:color w:val="auto"/>
                <w:sz w:val="20"/>
                <w:szCs w:val="20"/>
                <w:lang w:val="en-US"/>
              </w:rPr>
            </w:pPr>
            <w:r w:rsidRPr="00D85987">
              <w:rPr>
                <w:rFonts w:cs="Arial"/>
                <w:iCs/>
                <w:color w:val="auto"/>
                <w:sz w:val="20"/>
                <w:szCs w:val="20"/>
                <w:lang w:val="en-US"/>
              </w:rPr>
              <w:t xml:space="preserve">Our approach will be responsive to common challenges and individual needs, rooted in robust diagnostic assessment, not assumptions about the impact of disadvantage. </w:t>
            </w:r>
          </w:p>
          <w:p w14:paraId="6F4AE6E0" w14:textId="6E016518" w:rsidR="00E13ED8" w:rsidRPr="002F4AD2" w:rsidRDefault="3A885475" w:rsidP="247B1BC8">
            <w:pPr>
              <w:spacing w:after="120"/>
              <w:rPr>
                <w:rFonts w:cs="Arial"/>
                <w:color w:val="auto"/>
                <w:sz w:val="20"/>
                <w:szCs w:val="20"/>
                <w:lang w:val="en-US"/>
              </w:rPr>
            </w:pPr>
            <w:r w:rsidRPr="002F4AD2">
              <w:rPr>
                <w:rFonts w:cs="Arial"/>
                <w:color w:val="auto"/>
                <w:sz w:val="20"/>
                <w:szCs w:val="20"/>
                <w:lang w:val="en-US"/>
              </w:rPr>
              <w:t xml:space="preserve">Our Principles </w:t>
            </w:r>
          </w:p>
          <w:p w14:paraId="2EC37C74" w14:textId="77777777" w:rsidR="001762BB" w:rsidRPr="00D85987" w:rsidRDefault="0013109B" w:rsidP="001762BB">
            <w:pPr>
              <w:numPr>
                <w:ilvl w:val="0"/>
                <w:numId w:val="15"/>
              </w:numPr>
              <w:suppressAutoHyphens w:val="0"/>
              <w:autoSpaceDN/>
              <w:spacing w:after="0"/>
              <w:contextualSpacing/>
              <w:rPr>
                <w:iCs/>
                <w:sz w:val="20"/>
                <w:szCs w:val="20"/>
              </w:rPr>
            </w:pPr>
            <w:r w:rsidRPr="00D85987">
              <w:rPr>
                <w:rFonts w:cs="Arial"/>
                <w:iCs/>
                <w:color w:val="auto"/>
                <w:sz w:val="20"/>
                <w:szCs w:val="20"/>
                <w:lang w:val="en-US"/>
              </w:rPr>
              <w:t xml:space="preserve">We will </w:t>
            </w:r>
            <w:r w:rsidR="00E13ED8" w:rsidRPr="00D85987">
              <w:rPr>
                <w:rFonts w:cs="Arial"/>
                <w:iCs/>
                <w:color w:val="auto"/>
                <w:sz w:val="20"/>
                <w:szCs w:val="20"/>
                <w:lang w:val="en-US"/>
              </w:rPr>
              <w:t>ensure</w:t>
            </w:r>
            <w:r w:rsidRPr="00D85987">
              <w:rPr>
                <w:rFonts w:cs="Arial"/>
                <w:iCs/>
                <w:color w:val="auto"/>
                <w:sz w:val="20"/>
                <w:szCs w:val="20"/>
                <w:lang w:val="en-US"/>
              </w:rPr>
              <w:t xml:space="preserve"> that all</w:t>
            </w:r>
            <w:r w:rsidR="00E13ED8" w:rsidRPr="00D85987">
              <w:rPr>
                <w:rFonts w:cs="Arial"/>
                <w:iCs/>
                <w:color w:val="auto"/>
                <w:sz w:val="20"/>
                <w:szCs w:val="20"/>
                <w:lang w:val="en-US"/>
              </w:rPr>
              <w:t xml:space="preserve"> disadvantaged pupils are</w:t>
            </w:r>
            <w:r w:rsidRPr="00D85987">
              <w:rPr>
                <w:rFonts w:cs="Arial"/>
                <w:iCs/>
                <w:color w:val="auto"/>
                <w:sz w:val="20"/>
                <w:szCs w:val="20"/>
                <w:lang w:val="en-US"/>
              </w:rPr>
              <w:t xml:space="preserve"> able to access our broad curriculum as well as being appropriately</w:t>
            </w:r>
            <w:r w:rsidR="00E13ED8" w:rsidRPr="00D85987">
              <w:rPr>
                <w:rFonts w:cs="Arial"/>
                <w:iCs/>
                <w:color w:val="auto"/>
                <w:sz w:val="20"/>
                <w:szCs w:val="20"/>
                <w:lang w:val="en-US"/>
              </w:rPr>
              <w:t xml:space="preserve"> challenged in the work that they’re set</w:t>
            </w:r>
            <w:r w:rsidR="001762BB" w:rsidRPr="00D85987">
              <w:rPr>
                <w:rFonts w:cs="Arial"/>
                <w:iCs/>
                <w:color w:val="auto"/>
                <w:sz w:val="20"/>
                <w:szCs w:val="20"/>
                <w:lang w:val="en-US"/>
              </w:rPr>
              <w:t>.</w:t>
            </w:r>
          </w:p>
          <w:p w14:paraId="6F9EE923" w14:textId="77777777" w:rsidR="001762BB" w:rsidRPr="00D85987" w:rsidRDefault="001762BB" w:rsidP="001762BB">
            <w:pPr>
              <w:numPr>
                <w:ilvl w:val="0"/>
                <w:numId w:val="15"/>
              </w:numPr>
              <w:suppressAutoHyphens w:val="0"/>
              <w:autoSpaceDN/>
              <w:spacing w:after="0"/>
              <w:contextualSpacing/>
              <w:rPr>
                <w:iCs/>
                <w:sz w:val="20"/>
                <w:szCs w:val="20"/>
              </w:rPr>
            </w:pPr>
            <w:r w:rsidRPr="00D85987">
              <w:rPr>
                <w:iCs/>
                <w:sz w:val="20"/>
                <w:szCs w:val="20"/>
              </w:rPr>
              <w:t xml:space="preserve">We will target all pupils, including those who are disadvantaged to achieve at least in line with national averages in reading, writing, maths and ensure good progress from all starting points. </w:t>
            </w:r>
          </w:p>
          <w:p w14:paraId="06783731" w14:textId="77777777" w:rsidR="00E13ED8" w:rsidRPr="00D85987" w:rsidRDefault="0013109B" w:rsidP="001762BB">
            <w:pPr>
              <w:numPr>
                <w:ilvl w:val="0"/>
                <w:numId w:val="15"/>
              </w:numPr>
              <w:suppressAutoHyphens w:val="0"/>
              <w:autoSpaceDN/>
              <w:contextualSpacing/>
              <w:rPr>
                <w:rFonts w:cs="Arial"/>
                <w:iCs/>
                <w:color w:val="auto"/>
                <w:sz w:val="20"/>
                <w:szCs w:val="20"/>
                <w:lang w:val="en-US"/>
              </w:rPr>
            </w:pPr>
            <w:r w:rsidRPr="00D85987">
              <w:rPr>
                <w:rFonts w:cs="Arial"/>
                <w:color w:val="auto"/>
                <w:sz w:val="20"/>
                <w:szCs w:val="20"/>
              </w:rPr>
              <w:t xml:space="preserve">We will </w:t>
            </w:r>
            <w:r w:rsidR="00E13ED8" w:rsidRPr="00D85987">
              <w:rPr>
                <w:rFonts w:cs="Arial"/>
                <w:color w:val="auto"/>
                <w:sz w:val="20"/>
                <w:szCs w:val="20"/>
              </w:rPr>
              <w:t xml:space="preserve">act early to intervene at the point </w:t>
            </w:r>
            <w:r w:rsidR="001762BB" w:rsidRPr="00D85987">
              <w:rPr>
                <w:rFonts w:cs="Arial"/>
                <w:color w:val="auto"/>
                <w:sz w:val="20"/>
                <w:szCs w:val="20"/>
              </w:rPr>
              <w:t xml:space="preserve">when </w:t>
            </w:r>
            <w:r w:rsidR="00E13ED8" w:rsidRPr="00D85987">
              <w:rPr>
                <w:rFonts w:cs="Arial"/>
                <w:color w:val="auto"/>
                <w:sz w:val="20"/>
                <w:szCs w:val="20"/>
              </w:rPr>
              <w:t>need is identified</w:t>
            </w:r>
            <w:r w:rsidRPr="00D85987">
              <w:rPr>
                <w:rFonts w:cs="Arial"/>
                <w:color w:val="auto"/>
                <w:sz w:val="20"/>
                <w:szCs w:val="20"/>
              </w:rPr>
              <w:t xml:space="preserve"> for every child.</w:t>
            </w:r>
          </w:p>
          <w:p w14:paraId="06240007" w14:textId="77777777" w:rsidR="00E13ED8" w:rsidRPr="00D85987" w:rsidRDefault="0013109B" w:rsidP="001762BB">
            <w:pPr>
              <w:numPr>
                <w:ilvl w:val="0"/>
                <w:numId w:val="15"/>
              </w:numPr>
              <w:suppressAutoHyphens w:val="0"/>
              <w:autoSpaceDN/>
              <w:spacing w:after="0"/>
              <w:contextualSpacing/>
              <w:rPr>
                <w:iCs/>
                <w:sz w:val="20"/>
                <w:szCs w:val="20"/>
              </w:rPr>
            </w:pPr>
            <w:r w:rsidRPr="00D85987">
              <w:rPr>
                <w:rFonts w:cs="Arial"/>
                <w:color w:val="auto"/>
                <w:sz w:val="20"/>
                <w:szCs w:val="20"/>
              </w:rPr>
              <w:t xml:space="preserve">We </w:t>
            </w:r>
            <w:r w:rsidR="00E13ED8" w:rsidRPr="00D85987">
              <w:rPr>
                <w:rFonts w:cs="Arial"/>
                <w:color w:val="auto"/>
                <w:sz w:val="20"/>
                <w:szCs w:val="20"/>
              </w:rPr>
              <w:t>adopt a whole school approach in which all</w:t>
            </w:r>
            <w:r w:rsidRPr="00D85987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 w:rsidR="00E13ED8" w:rsidRPr="00D85987">
              <w:rPr>
                <w:rFonts w:cs="Arial"/>
                <w:color w:val="auto"/>
                <w:sz w:val="20"/>
                <w:szCs w:val="20"/>
              </w:rPr>
              <w:t>staff</w:t>
            </w:r>
            <w:r w:rsidRPr="00D85987">
              <w:rPr>
                <w:rFonts w:cs="Arial"/>
                <w:color w:val="auto"/>
                <w:sz w:val="20"/>
                <w:szCs w:val="20"/>
              </w:rPr>
              <w:t xml:space="preserve"> and governors</w:t>
            </w:r>
            <w:r w:rsidR="00E13ED8" w:rsidRPr="00D85987">
              <w:rPr>
                <w:rFonts w:cs="Arial"/>
                <w:color w:val="auto"/>
                <w:sz w:val="20"/>
                <w:szCs w:val="20"/>
              </w:rPr>
              <w:t xml:space="preserve"> take responsibility for disadvantaged pupils’ outcomes and raise expectations of what they can achieve</w:t>
            </w:r>
          </w:p>
          <w:p w14:paraId="7F9AF4A2" w14:textId="77777777" w:rsidR="0013109B" w:rsidRPr="00D85987" w:rsidRDefault="0013109B" w:rsidP="001762BB">
            <w:pPr>
              <w:pStyle w:val="ListParagraph"/>
              <w:numPr>
                <w:ilvl w:val="0"/>
                <w:numId w:val="15"/>
              </w:numPr>
              <w:spacing w:after="0"/>
              <w:rPr>
                <w:iCs/>
                <w:sz w:val="20"/>
                <w:szCs w:val="20"/>
              </w:rPr>
            </w:pPr>
            <w:r w:rsidRPr="00D85987">
              <w:rPr>
                <w:iCs/>
                <w:sz w:val="20"/>
                <w:szCs w:val="20"/>
              </w:rPr>
              <w:t xml:space="preserve">We will develop the cultural capital of disadvantaged learners to raise aspiration amongst every child. </w:t>
            </w:r>
          </w:p>
          <w:p w14:paraId="44B7BCAD" w14:textId="77777777" w:rsidR="00E13ED8" w:rsidRPr="00E13ED8" w:rsidRDefault="0013109B" w:rsidP="001762BB">
            <w:pPr>
              <w:pStyle w:val="ListParagraph"/>
              <w:numPr>
                <w:ilvl w:val="0"/>
                <w:numId w:val="15"/>
              </w:numPr>
              <w:spacing w:after="0"/>
              <w:rPr>
                <w:iCs/>
                <w:sz w:val="22"/>
                <w:szCs w:val="22"/>
              </w:rPr>
            </w:pPr>
            <w:r w:rsidRPr="00D85987">
              <w:rPr>
                <w:iCs/>
                <w:sz w:val="20"/>
                <w:szCs w:val="20"/>
              </w:rPr>
              <w:t xml:space="preserve">We will support children and families through parental engagement and attendance of pupils. </w:t>
            </w:r>
          </w:p>
        </w:tc>
      </w:tr>
    </w:tbl>
    <w:p w14:paraId="0A37501D" w14:textId="77777777" w:rsidR="00D85987" w:rsidRDefault="00D85987" w:rsidP="003E4EEB">
      <w:pPr>
        <w:pStyle w:val="Heading2"/>
        <w:spacing w:before="600" w:after="0"/>
      </w:pPr>
    </w:p>
    <w:p w14:paraId="5DAB6C7B" w14:textId="77777777" w:rsidR="00D85987" w:rsidRDefault="00D85987" w:rsidP="00D85987"/>
    <w:p w14:paraId="02EB378F" w14:textId="38D5F462" w:rsidR="00D85987" w:rsidRDefault="00D85987" w:rsidP="00D85987"/>
    <w:p w14:paraId="030D1E62" w14:textId="77777777" w:rsidR="00171445" w:rsidRPr="00D85987" w:rsidRDefault="00171445" w:rsidP="00D85987"/>
    <w:p w14:paraId="4778478F" w14:textId="77777777" w:rsidR="00E66558" w:rsidRDefault="009D71E8" w:rsidP="003E4EEB">
      <w:pPr>
        <w:pStyle w:val="Heading2"/>
        <w:spacing w:before="600" w:after="0"/>
      </w:pPr>
      <w:r>
        <w:lastRenderedPageBreak/>
        <w:t>Challenges</w:t>
      </w:r>
    </w:p>
    <w:p w14:paraId="5F247206" w14:textId="77777777" w:rsidR="00E66558" w:rsidRPr="003E4EEB" w:rsidRDefault="009D71E8" w:rsidP="003E4EEB">
      <w:pPr>
        <w:spacing w:before="120" w:after="0" w:line="240" w:lineRule="auto"/>
        <w:textAlignment w:val="baseline"/>
        <w:outlineLvl w:val="0"/>
        <w:rPr>
          <w:sz w:val="22"/>
          <w:szCs w:val="22"/>
        </w:rPr>
      </w:pPr>
      <w:r w:rsidRPr="003E4EEB">
        <w:rPr>
          <w:bCs/>
          <w:color w:val="auto"/>
          <w:sz w:val="22"/>
          <w:szCs w:val="22"/>
        </w:rPr>
        <w:t>This details</w:t>
      </w:r>
      <w:r w:rsidRPr="003E4EEB">
        <w:rPr>
          <w:color w:val="auto"/>
          <w:sz w:val="22"/>
          <w:szCs w:val="22"/>
        </w:rPr>
        <w:t xml:space="preserve"> the key</w:t>
      </w:r>
      <w:r w:rsidRPr="003E4EEB">
        <w:rPr>
          <w:bCs/>
          <w:color w:val="auto"/>
          <w:sz w:val="22"/>
          <w:szCs w:val="22"/>
        </w:rPr>
        <w:t xml:space="preserve"> </w:t>
      </w:r>
      <w:r w:rsidRPr="003E4EEB">
        <w:rPr>
          <w:color w:val="auto"/>
          <w:sz w:val="22"/>
          <w:szCs w:val="22"/>
        </w:rPr>
        <w:t xml:space="preserve">challenges to </w:t>
      </w:r>
      <w:r w:rsidRPr="003E4EEB">
        <w:rPr>
          <w:bCs/>
          <w:color w:val="auto"/>
          <w:sz w:val="22"/>
          <w:szCs w:val="22"/>
        </w:rPr>
        <w:t>achievement that we have</w:t>
      </w:r>
      <w:r w:rsidRPr="003E4EEB">
        <w:rPr>
          <w:color w:val="auto"/>
          <w:sz w:val="22"/>
          <w:szCs w:val="22"/>
        </w:rPr>
        <w:t xml:space="preserve"> identified among </w:t>
      </w:r>
      <w:r w:rsidRPr="003E4EEB">
        <w:rPr>
          <w:bCs/>
          <w:color w:val="auto"/>
          <w:sz w:val="22"/>
          <w:szCs w:val="22"/>
        </w:rPr>
        <w:t>our</w:t>
      </w:r>
      <w:r w:rsidRPr="003E4EEB">
        <w:rPr>
          <w:color w:val="auto"/>
          <w:sz w:val="22"/>
          <w:szCs w:val="22"/>
        </w:rPr>
        <w:t xml:space="preserve"> disadvantaged pupils.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77"/>
        <w:gridCol w:w="8009"/>
      </w:tblGrid>
      <w:tr w:rsidR="00E66558" w:rsidRPr="003E4EEB" w14:paraId="6AD3A54F" w14:textId="77777777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2C95B" w14:textId="77777777" w:rsidR="00E66558" w:rsidRPr="003E4EEB" w:rsidRDefault="009D71E8">
            <w:pPr>
              <w:pStyle w:val="TableHeader"/>
              <w:jc w:val="left"/>
              <w:rPr>
                <w:sz w:val="22"/>
                <w:szCs w:val="22"/>
              </w:rPr>
            </w:pPr>
            <w:r w:rsidRPr="003E4EEB">
              <w:rPr>
                <w:sz w:val="22"/>
                <w:szCs w:val="22"/>
              </w:rPr>
              <w:t>Challenge number</w:t>
            </w:r>
          </w:p>
        </w:tc>
        <w:tc>
          <w:tcPr>
            <w:tcW w:w="8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B49F6" w14:textId="77777777" w:rsidR="00E66558" w:rsidRPr="003E4EEB" w:rsidRDefault="009D71E8">
            <w:pPr>
              <w:pStyle w:val="TableHeader"/>
              <w:jc w:val="left"/>
              <w:rPr>
                <w:sz w:val="22"/>
                <w:szCs w:val="22"/>
              </w:rPr>
            </w:pPr>
            <w:r w:rsidRPr="003E4EEB">
              <w:rPr>
                <w:sz w:val="22"/>
                <w:szCs w:val="22"/>
              </w:rPr>
              <w:t xml:space="preserve">Detail of challenge </w:t>
            </w:r>
          </w:p>
        </w:tc>
      </w:tr>
      <w:tr w:rsidR="00E66558" w:rsidRPr="003E4EEB" w14:paraId="43613F1E" w14:textId="77777777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841BE" w14:textId="77777777" w:rsidR="00E66558" w:rsidRPr="003E4EEB" w:rsidRDefault="009D71E8">
            <w:pPr>
              <w:pStyle w:val="TableRow"/>
              <w:rPr>
                <w:sz w:val="22"/>
                <w:szCs w:val="22"/>
              </w:rPr>
            </w:pPr>
            <w:r w:rsidRPr="003E4EEB">
              <w:rPr>
                <w:sz w:val="22"/>
                <w:szCs w:val="22"/>
              </w:rPr>
              <w:t>1</w:t>
            </w:r>
          </w:p>
        </w:tc>
        <w:tc>
          <w:tcPr>
            <w:tcW w:w="8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8EDEF" w14:textId="77777777" w:rsidR="00E66558" w:rsidRPr="001762BB" w:rsidRDefault="00997FFA">
            <w:pPr>
              <w:pStyle w:val="TableRowCentered"/>
              <w:jc w:val="left"/>
              <w:rPr>
                <w:sz w:val="20"/>
              </w:rPr>
            </w:pPr>
            <w:r w:rsidRPr="001762BB">
              <w:rPr>
                <w:iCs/>
                <w:sz w:val="20"/>
              </w:rPr>
              <w:t>Ensuring disadvantaged pupils achieve at least in line with national averages</w:t>
            </w:r>
            <w:r w:rsidR="001762BB" w:rsidRPr="001762BB">
              <w:rPr>
                <w:iCs/>
                <w:sz w:val="20"/>
              </w:rPr>
              <w:t xml:space="preserve">. </w:t>
            </w:r>
            <w:r w:rsidR="001762BB" w:rsidRPr="001762BB">
              <w:rPr>
                <w:color w:val="auto"/>
                <w:sz w:val="20"/>
                <w:lang w:val="en-US"/>
              </w:rPr>
              <w:t xml:space="preserve">Assessments, observations, and discussions with pupils suggest disadvantaged pupils generally have greater difficulties with phonics than their peers. This negatively impacts their development as readers. </w:t>
            </w:r>
          </w:p>
        </w:tc>
      </w:tr>
      <w:tr w:rsidR="00E66558" w:rsidRPr="003E4EEB" w14:paraId="1D78E503" w14:textId="77777777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999B5" w14:textId="77777777" w:rsidR="00E66558" w:rsidRPr="003E4EEB" w:rsidRDefault="009D71E8">
            <w:pPr>
              <w:pStyle w:val="TableRow"/>
              <w:rPr>
                <w:sz w:val="22"/>
                <w:szCs w:val="22"/>
              </w:rPr>
            </w:pPr>
            <w:r w:rsidRPr="003E4EEB">
              <w:rPr>
                <w:sz w:val="22"/>
                <w:szCs w:val="22"/>
              </w:rPr>
              <w:t>2</w:t>
            </w:r>
          </w:p>
        </w:tc>
        <w:tc>
          <w:tcPr>
            <w:tcW w:w="8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D1C87" w14:textId="77777777" w:rsidR="00E66558" w:rsidRPr="001762BB" w:rsidRDefault="00997FFA">
            <w:pPr>
              <w:pStyle w:val="TableRowCentered"/>
              <w:jc w:val="left"/>
              <w:rPr>
                <w:sz w:val="20"/>
              </w:rPr>
            </w:pPr>
            <w:r w:rsidRPr="001762BB">
              <w:rPr>
                <w:sz w:val="20"/>
              </w:rPr>
              <w:t>Ensuring that disadvantaged learners have exposure to at least same life skill development and wider curriculum opportunities as non-disadvantaged pupils.</w:t>
            </w:r>
          </w:p>
        </w:tc>
      </w:tr>
      <w:tr w:rsidR="00E66558" w:rsidRPr="003E4EEB" w14:paraId="2AD96A4E" w14:textId="77777777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D5EC4" w14:textId="77777777" w:rsidR="00E66558" w:rsidRPr="003E4EEB" w:rsidRDefault="009D71E8">
            <w:pPr>
              <w:pStyle w:val="TableRow"/>
              <w:rPr>
                <w:sz w:val="22"/>
                <w:szCs w:val="22"/>
              </w:rPr>
            </w:pPr>
            <w:r w:rsidRPr="003E4EEB">
              <w:rPr>
                <w:sz w:val="22"/>
                <w:szCs w:val="22"/>
              </w:rPr>
              <w:t>3</w:t>
            </w:r>
          </w:p>
        </w:tc>
        <w:tc>
          <w:tcPr>
            <w:tcW w:w="8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E1C22" w14:textId="77777777" w:rsidR="00E66558" w:rsidRPr="001762BB" w:rsidRDefault="001762BB">
            <w:pPr>
              <w:pStyle w:val="TableRowCentered"/>
              <w:jc w:val="left"/>
              <w:rPr>
                <w:sz w:val="20"/>
              </w:rPr>
            </w:pPr>
            <w:r>
              <w:rPr>
                <w:sz w:val="20"/>
              </w:rPr>
              <w:t>E</w:t>
            </w:r>
            <w:r w:rsidR="00997FFA" w:rsidRPr="001762BB">
              <w:rPr>
                <w:sz w:val="20"/>
              </w:rPr>
              <w:t xml:space="preserve">ngagement of disadvantaged families, both formally and informally to support child’s learning and support at home. </w:t>
            </w:r>
          </w:p>
        </w:tc>
      </w:tr>
      <w:tr w:rsidR="00E66558" w:rsidRPr="003E4EEB" w14:paraId="749A0EAA" w14:textId="77777777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8DEE6" w14:textId="77777777" w:rsidR="00E66558" w:rsidRPr="003E4EEB" w:rsidRDefault="009D71E8">
            <w:pPr>
              <w:pStyle w:val="TableRow"/>
              <w:rPr>
                <w:sz w:val="22"/>
                <w:szCs w:val="22"/>
              </w:rPr>
            </w:pPr>
            <w:r w:rsidRPr="003E4EEB">
              <w:rPr>
                <w:sz w:val="22"/>
                <w:szCs w:val="22"/>
              </w:rPr>
              <w:t>4</w:t>
            </w:r>
          </w:p>
        </w:tc>
        <w:tc>
          <w:tcPr>
            <w:tcW w:w="8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2C278" w14:textId="77777777" w:rsidR="00E66558" w:rsidRPr="001762BB" w:rsidRDefault="001762BB" w:rsidP="006913A8">
            <w:pPr>
              <w:suppressAutoHyphens w:val="0"/>
              <w:autoSpaceDN/>
              <w:spacing w:before="60" w:after="120" w:line="240" w:lineRule="auto"/>
              <w:ind w:left="57" w:right="57"/>
              <w:rPr>
                <w:iCs/>
                <w:sz w:val="20"/>
                <w:szCs w:val="20"/>
              </w:rPr>
            </w:pPr>
            <w:r w:rsidRPr="001762BB">
              <w:rPr>
                <w:rFonts w:cs="Arial"/>
                <w:iCs/>
                <w:color w:val="auto"/>
                <w:sz w:val="20"/>
                <w:szCs w:val="20"/>
                <w:lang w:val="en-US"/>
              </w:rPr>
              <w:t>Our attendance data over the last year indicates that attendance among disadva</w:t>
            </w:r>
            <w:r w:rsidR="006913A8">
              <w:rPr>
                <w:rFonts w:cs="Arial"/>
                <w:iCs/>
                <w:color w:val="auto"/>
                <w:sz w:val="20"/>
                <w:szCs w:val="20"/>
                <w:lang w:val="en-US"/>
              </w:rPr>
              <w:t>ntaged pupils has been between 2</w:t>
            </w:r>
            <w:r w:rsidRPr="001762BB">
              <w:rPr>
                <w:rFonts w:cs="Arial"/>
                <w:iCs/>
                <w:color w:val="auto"/>
                <w:sz w:val="20"/>
                <w:szCs w:val="20"/>
                <w:lang w:val="en-US"/>
              </w:rPr>
              <w:t xml:space="preserve"> - </w:t>
            </w:r>
            <w:r w:rsidR="006913A8">
              <w:rPr>
                <w:rFonts w:cs="Arial"/>
                <w:iCs/>
                <w:color w:val="auto"/>
                <w:sz w:val="20"/>
                <w:szCs w:val="20"/>
                <w:lang w:val="en-US"/>
              </w:rPr>
              <w:t>3</w:t>
            </w:r>
            <w:r w:rsidRPr="001762BB">
              <w:rPr>
                <w:rFonts w:cs="Arial"/>
                <w:iCs/>
                <w:color w:val="auto"/>
                <w:sz w:val="20"/>
                <w:szCs w:val="20"/>
                <w:lang w:val="en-US"/>
              </w:rPr>
              <w:t xml:space="preserve">% lower than for non-disadvantaged pupils. </w:t>
            </w:r>
            <w:r w:rsidR="00997FFA" w:rsidRPr="001762BB">
              <w:rPr>
                <w:iCs/>
                <w:sz w:val="20"/>
                <w:szCs w:val="20"/>
              </w:rPr>
              <w:t xml:space="preserve">Non-attendance of disadvantaged pupils is a barrier to progress and school experience. </w:t>
            </w:r>
          </w:p>
        </w:tc>
      </w:tr>
      <w:tr w:rsidR="00E17FE9" w:rsidRPr="003E4EEB" w14:paraId="5700B322" w14:textId="77777777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4EA11" w14:textId="77777777" w:rsidR="00E17FE9" w:rsidRPr="003E4EEB" w:rsidRDefault="00E17FE9">
            <w:pPr>
              <w:pStyle w:val="TableRow"/>
              <w:rPr>
                <w:sz w:val="22"/>
                <w:szCs w:val="22"/>
              </w:rPr>
            </w:pPr>
            <w:bookmarkStart w:id="16" w:name="_Toc443397160"/>
            <w:r>
              <w:rPr>
                <w:sz w:val="22"/>
                <w:szCs w:val="22"/>
              </w:rPr>
              <w:t>6</w:t>
            </w:r>
          </w:p>
        </w:tc>
        <w:tc>
          <w:tcPr>
            <w:tcW w:w="8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C4FD3" w14:textId="77777777" w:rsidR="00E17FE9" w:rsidRPr="001762BB" w:rsidRDefault="00E17FE9" w:rsidP="001762BB">
            <w:pPr>
              <w:pStyle w:val="TableRowCentered"/>
              <w:ind w:left="0"/>
              <w:jc w:val="left"/>
              <w:rPr>
                <w:iCs/>
                <w:sz w:val="20"/>
              </w:rPr>
            </w:pPr>
            <w:r w:rsidRPr="001762BB">
              <w:rPr>
                <w:iCs/>
                <w:sz w:val="20"/>
              </w:rPr>
              <w:t xml:space="preserve">Speech and language need for children entering reception class. </w:t>
            </w:r>
            <w:r w:rsidR="001762BB" w:rsidRPr="001762BB">
              <w:rPr>
                <w:rFonts w:cs="Arial"/>
                <w:iCs/>
                <w:color w:val="auto"/>
                <w:sz w:val="20"/>
                <w:lang w:val="en-US"/>
              </w:rPr>
              <w:t xml:space="preserve">Assessments, observations, and discussions with pupils indicate underdeveloped oral language skills and vocabulary gaps among many disadvantaged pupils. </w:t>
            </w:r>
          </w:p>
        </w:tc>
      </w:tr>
    </w:tbl>
    <w:p w14:paraId="05980769" w14:textId="77777777" w:rsidR="00E66558" w:rsidRDefault="009D71E8">
      <w:pPr>
        <w:pStyle w:val="Heading2"/>
        <w:spacing w:before="600"/>
      </w:pPr>
      <w:r>
        <w:t xml:space="preserve">Intended outcomes </w:t>
      </w:r>
    </w:p>
    <w:p w14:paraId="355DA4C1" w14:textId="77777777" w:rsidR="00E66558" w:rsidRPr="003E4EEB" w:rsidRDefault="009D71E8">
      <w:pPr>
        <w:rPr>
          <w:sz w:val="22"/>
          <w:szCs w:val="22"/>
        </w:rPr>
      </w:pPr>
      <w:r w:rsidRPr="003E4EEB">
        <w:rPr>
          <w:color w:val="auto"/>
          <w:sz w:val="22"/>
          <w:szCs w:val="22"/>
        </w:rPr>
        <w:t xml:space="preserve">This explains the outcomes we are aiming for </w:t>
      </w:r>
      <w:r w:rsidRPr="003E4EEB">
        <w:rPr>
          <w:b/>
          <w:bCs/>
          <w:color w:val="auto"/>
          <w:sz w:val="22"/>
          <w:szCs w:val="22"/>
        </w:rPr>
        <w:t>by the end of our current strategy plan</w:t>
      </w:r>
      <w:r w:rsidRPr="003E4EEB">
        <w:rPr>
          <w:color w:val="auto"/>
          <w:sz w:val="22"/>
          <w:szCs w:val="22"/>
        </w:rPr>
        <w:t>, and how we will measure whether they have been achieved.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5"/>
        <w:gridCol w:w="7081"/>
      </w:tblGrid>
      <w:tr w:rsidR="00E66558" w:rsidRPr="003E4EEB" w14:paraId="08C58F02" w14:textId="77777777" w:rsidTr="00C13CB9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4AC0F" w14:textId="77777777" w:rsidR="00E66558" w:rsidRPr="003E4EEB" w:rsidRDefault="009D71E8">
            <w:pPr>
              <w:pStyle w:val="TableHeader"/>
              <w:jc w:val="left"/>
              <w:rPr>
                <w:sz w:val="22"/>
                <w:szCs w:val="22"/>
              </w:rPr>
            </w:pPr>
            <w:r w:rsidRPr="003E4EEB">
              <w:rPr>
                <w:sz w:val="22"/>
                <w:szCs w:val="22"/>
              </w:rPr>
              <w:t>Intended outcome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86430" w14:textId="77777777" w:rsidR="00E66558" w:rsidRPr="003E4EEB" w:rsidRDefault="009D71E8">
            <w:pPr>
              <w:pStyle w:val="TableHeader"/>
              <w:jc w:val="left"/>
              <w:rPr>
                <w:sz w:val="22"/>
                <w:szCs w:val="22"/>
              </w:rPr>
            </w:pPr>
            <w:r w:rsidRPr="003E4EEB">
              <w:rPr>
                <w:sz w:val="22"/>
                <w:szCs w:val="22"/>
              </w:rPr>
              <w:t>Success criteria</w:t>
            </w:r>
          </w:p>
        </w:tc>
      </w:tr>
      <w:tr w:rsidR="00323FCF" w:rsidRPr="003E4EEB" w14:paraId="29CA0F93" w14:textId="77777777" w:rsidTr="00C13CB9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AB39D" w14:textId="77777777" w:rsidR="00323FCF" w:rsidRPr="001762BB" w:rsidRDefault="00323FCF" w:rsidP="00323FCF">
            <w:pPr>
              <w:pStyle w:val="TableRow"/>
              <w:rPr>
                <w:sz w:val="20"/>
                <w:szCs w:val="20"/>
              </w:rPr>
            </w:pPr>
            <w:r w:rsidRPr="001762BB">
              <w:rPr>
                <w:rFonts w:cs="Calibri"/>
                <w:sz w:val="20"/>
                <w:szCs w:val="20"/>
              </w:rPr>
              <w:t>Progress in Reading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441CF" w14:textId="77777777" w:rsidR="00323FCF" w:rsidRPr="001762BB" w:rsidRDefault="00323FCF" w:rsidP="00997FFA">
            <w:pPr>
              <w:pStyle w:val="TableRowCentered"/>
              <w:jc w:val="left"/>
              <w:rPr>
                <w:sz w:val="20"/>
              </w:rPr>
            </w:pPr>
            <w:r w:rsidRPr="001762BB">
              <w:rPr>
                <w:sz w:val="20"/>
              </w:rPr>
              <w:t>Achieve at least national average progress</w:t>
            </w:r>
            <w:r w:rsidR="00997FFA" w:rsidRPr="001762BB">
              <w:rPr>
                <w:sz w:val="20"/>
              </w:rPr>
              <w:t xml:space="preserve"> and attainment </w:t>
            </w:r>
            <w:r w:rsidRPr="001762BB">
              <w:rPr>
                <w:sz w:val="20"/>
              </w:rPr>
              <w:t>scores in KS2 Reading (0)</w:t>
            </w:r>
          </w:p>
        </w:tc>
      </w:tr>
      <w:tr w:rsidR="00323FCF" w:rsidRPr="003E4EEB" w14:paraId="3ED1717C" w14:textId="77777777" w:rsidTr="00C13CB9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E0972" w14:textId="77777777" w:rsidR="00323FCF" w:rsidRPr="001762BB" w:rsidRDefault="00323FCF" w:rsidP="00323FCF">
            <w:pPr>
              <w:pStyle w:val="TableRow"/>
              <w:rPr>
                <w:sz w:val="20"/>
                <w:szCs w:val="20"/>
              </w:rPr>
            </w:pPr>
            <w:r w:rsidRPr="001762BB">
              <w:rPr>
                <w:rFonts w:cs="Calibri"/>
                <w:sz w:val="20"/>
                <w:szCs w:val="20"/>
              </w:rPr>
              <w:t>Progress in Writing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53A27" w14:textId="77777777" w:rsidR="00323FCF" w:rsidRPr="001762BB" w:rsidRDefault="00323FCF" w:rsidP="00323FCF">
            <w:pPr>
              <w:pStyle w:val="TableRowCentered"/>
              <w:jc w:val="left"/>
              <w:rPr>
                <w:sz w:val="20"/>
              </w:rPr>
            </w:pPr>
            <w:r w:rsidRPr="001762BB">
              <w:rPr>
                <w:sz w:val="20"/>
              </w:rPr>
              <w:t xml:space="preserve">Achieve at least national average progress </w:t>
            </w:r>
            <w:r w:rsidR="00997FFA" w:rsidRPr="001762BB">
              <w:rPr>
                <w:sz w:val="20"/>
              </w:rPr>
              <w:t xml:space="preserve">and attainment </w:t>
            </w:r>
            <w:r w:rsidRPr="001762BB">
              <w:rPr>
                <w:sz w:val="20"/>
              </w:rPr>
              <w:t>scores in KS2 Writing (0)</w:t>
            </w:r>
          </w:p>
        </w:tc>
      </w:tr>
      <w:tr w:rsidR="00323FCF" w:rsidRPr="003E4EEB" w14:paraId="413D4831" w14:textId="77777777" w:rsidTr="00C13CB9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32008" w14:textId="77777777" w:rsidR="00323FCF" w:rsidRPr="001762BB" w:rsidRDefault="00323FCF" w:rsidP="00323FCF">
            <w:pPr>
              <w:pStyle w:val="TableRow"/>
              <w:rPr>
                <w:sz w:val="20"/>
                <w:szCs w:val="20"/>
              </w:rPr>
            </w:pPr>
            <w:r w:rsidRPr="001762BB">
              <w:rPr>
                <w:rFonts w:cs="Calibri"/>
                <w:sz w:val="20"/>
                <w:szCs w:val="20"/>
              </w:rPr>
              <w:t>Progress in Mathematics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35521" w14:textId="77777777" w:rsidR="00323FCF" w:rsidRPr="001762BB" w:rsidRDefault="00323FCF" w:rsidP="00323FCF">
            <w:pPr>
              <w:pStyle w:val="TableRowCentered"/>
              <w:jc w:val="left"/>
              <w:rPr>
                <w:sz w:val="20"/>
              </w:rPr>
            </w:pPr>
            <w:r w:rsidRPr="001762BB">
              <w:rPr>
                <w:sz w:val="20"/>
              </w:rPr>
              <w:t>Achieve at least national average progress</w:t>
            </w:r>
            <w:r w:rsidR="00997FFA" w:rsidRPr="001762BB">
              <w:rPr>
                <w:sz w:val="20"/>
              </w:rPr>
              <w:t xml:space="preserve"> and attainment</w:t>
            </w:r>
            <w:r w:rsidR="006913A8">
              <w:rPr>
                <w:sz w:val="20"/>
              </w:rPr>
              <w:t xml:space="preserve"> in Mathematics(0)</w:t>
            </w:r>
          </w:p>
        </w:tc>
      </w:tr>
      <w:tr w:rsidR="00323FCF" w:rsidRPr="003E4EEB" w14:paraId="550EAD9F" w14:textId="77777777" w:rsidTr="00C13CB9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ABEFC" w14:textId="77777777" w:rsidR="00323FCF" w:rsidRPr="001762BB" w:rsidRDefault="00323FCF" w:rsidP="00323FCF">
            <w:pPr>
              <w:pStyle w:val="TableRow"/>
              <w:rPr>
                <w:sz w:val="20"/>
                <w:szCs w:val="20"/>
              </w:rPr>
            </w:pPr>
            <w:r w:rsidRPr="001762BB">
              <w:rPr>
                <w:rFonts w:cs="Calibri"/>
                <w:sz w:val="20"/>
                <w:szCs w:val="20"/>
              </w:rPr>
              <w:t>Phonics</w:t>
            </w:r>
            <w:r w:rsidR="003F1143" w:rsidRPr="001762BB">
              <w:rPr>
                <w:rFonts w:cs="Calibri"/>
                <w:sz w:val="20"/>
                <w:szCs w:val="20"/>
              </w:rPr>
              <w:t xml:space="preserve"> and early reading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7A73E" w14:textId="77777777" w:rsidR="00323FCF" w:rsidRPr="001762BB" w:rsidRDefault="00323FCF" w:rsidP="00323FCF">
            <w:pPr>
              <w:pStyle w:val="TableRowCentered"/>
              <w:jc w:val="left"/>
              <w:rPr>
                <w:sz w:val="20"/>
              </w:rPr>
            </w:pPr>
            <w:r w:rsidRPr="001762BB">
              <w:rPr>
                <w:sz w:val="20"/>
              </w:rPr>
              <w:t>Achieve at least national average expected standard in Phonics Screening Check</w:t>
            </w:r>
            <w:r w:rsidR="003F1143" w:rsidRPr="001762BB">
              <w:rPr>
                <w:sz w:val="20"/>
              </w:rPr>
              <w:t xml:space="preserve">, link to SIP of Every Child a Reader. </w:t>
            </w:r>
          </w:p>
        </w:tc>
      </w:tr>
      <w:tr w:rsidR="00323FCF" w:rsidRPr="003E4EEB" w14:paraId="4DF1DECC" w14:textId="77777777" w:rsidTr="00C13CB9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1CF03" w14:textId="77777777" w:rsidR="00323FCF" w:rsidRPr="001762BB" w:rsidRDefault="001762BB" w:rsidP="00323FCF">
            <w:pPr>
              <w:pStyle w:val="TableRow"/>
              <w:rPr>
                <w:sz w:val="20"/>
                <w:szCs w:val="20"/>
              </w:rPr>
            </w:pPr>
            <w:r w:rsidRPr="001762BB">
              <w:rPr>
                <w:rFonts w:cs="Arial"/>
                <w:color w:val="auto"/>
                <w:sz w:val="20"/>
                <w:szCs w:val="20"/>
              </w:rPr>
              <w:t>To achieve and sustain improved attendance for all pupils, particularly our disadvantaged pupils.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B16CF" w14:textId="77777777" w:rsidR="00323FCF" w:rsidRPr="001762BB" w:rsidRDefault="00323FCF" w:rsidP="00323FCF">
            <w:pPr>
              <w:pStyle w:val="TableRowCentered"/>
              <w:jc w:val="left"/>
              <w:rPr>
                <w:sz w:val="20"/>
              </w:rPr>
            </w:pPr>
            <w:r w:rsidRPr="001762BB">
              <w:rPr>
                <w:sz w:val="20"/>
              </w:rPr>
              <w:t>Improve attendance of disadvantaged pupil</w:t>
            </w:r>
            <w:r w:rsidR="001762BB">
              <w:rPr>
                <w:sz w:val="20"/>
              </w:rPr>
              <w:t xml:space="preserve">s to at least national average and to work with families to ensure disadvantaged pupils regularly attend school. </w:t>
            </w:r>
          </w:p>
        </w:tc>
      </w:tr>
      <w:tr w:rsidR="00997FFA" w:rsidRPr="003E4EEB" w14:paraId="045B2588" w14:textId="77777777" w:rsidTr="00C13CB9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B9EC2" w14:textId="77777777" w:rsidR="00997FFA" w:rsidRPr="001762BB" w:rsidRDefault="00997FFA" w:rsidP="00323FCF">
            <w:pPr>
              <w:pStyle w:val="TableRow"/>
              <w:rPr>
                <w:sz w:val="20"/>
                <w:szCs w:val="20"/>
              </w:rPr>
            </w:pPr>
            <w:r w:rsidRPr="001762BB">
              <w:rPr>
                <w:sz w:val="20"/>
                <w:szCs w:val="20"/>
              </w:rPr>
              <w:t>Cultural capital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17BC9" w14:textId="77777777" w:rsidR="00997FFA" w:rsidRPr="001762BB" w:rsidRDefault="00997FFA" w:rsidP="001762BB">
            <w:pPr>
              <w:pStyle w:val="TableRowCentered"/>
              <w:jc w:val="left"/>
              <w:rPr>
                <w:sz w:val="20"/>
              </w:rPr>
            </w:pPr>
            <w:r w:rsidRPr="001762BB">
              <w:rPr>
                <w:color w:val="auto"/>
                <w:sz w:val="20"/>
              </w:rPr>
              <w:t>Pupil</w:t>
            </w:r>
            <w:r w:rsidR="00FA6CE3" w:rsidRPr="001762BB">
              <w:rPr>
                <w:color w:val="auto"/>
                <w:sz w:val="20"/>
              </w:rPr>
              <w:t>’</w:t>
            </w:r>
            <w:r w:rsidRPr="001762BB">
              <w:rPr>
                <w:color w:val="auto"/>
                <w:sz w:val="20"/>
              </w:rPr>
              <w:t xml:space="preserve">s engagement in wider activities monitored and pupils targeted where appropriate. </w:t>
            </w:r>
            <w:r w:rsidR="001762BB" w:rsidRPr="001762BB">
              <w:rPr>
                <w:color w:val="auto"/>
                <w:sz w:val="20"/>
              </w:rPr>
              <w:t xml:space="preserve">Disadvantaged pupils </w:t>
            </w:r>
            <w:r w:rsidR="001762BB" w:rsidRPr="001762BB">
              <w:rPr>
                <w:rFonts w:ascii="Helvetica" w:hAnsi="Helvetica" w:cs="Helvetica"/>
                <w:color w:val="auto"/>
                <w:sz w:val="19"/>
                <w:szCs w:val="19"/>
                <w:shd w:val="clear" w:color="auto" w:fill="FFFFFF"/>
              </w:rPr>
              <w:t>have the same essential knowledge</w:t>
            </w:r>
            <w:r w:rsidR="001762BB">
              <w:rPr>
                <w:rFonts w:ascii="Helvetica" w:hAnsi="Helvetica" w:cs="Helvetica"/>
                <w:color w:val="auto"/>
                <w:sz w:val="19"/>
                <w:szCs w:val="19"/>
                <w:shd w:val="clear" w:color="auto" w:fill="FFFFFF"/>
              </w:rPr>
              <w:t xml:space="preserve"> as other pupils</w:t>
            </w:r>
            <w:r w:rsidR="001762BB" w:rsidRPr="001762BB">
              <w:rPr>
                <w:rFonts w:ascii="Helvetica" w:hAnsi="Helvetica" w:cs="Helvetica"/>
                <w:color w:val="auto"/>
                <w:sz w:val="19"/>
                <w:szCs w:val="19"/>
                <w:shd w:val="clear" w:color="auto" w:fill="FFFFFF"/>
              </w:rPr>
              <w:t xml:space="preserve"> that children need to prepare them for their future success.</w:t>
            </w:r>
          </w:p>
        </w:tc>
      </w:tr>
      <w:tr w:rsidR="001762BB" w:rsidRPr="003E4EEB" w14:paraId="5EF63CF1" w14:textId="77777777" w:rsidTr="00C13CB9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85FDA" w14:textId="52877008" w:rsidR="001762BB" w:rsidRPr="001762BB" w:rsidRDefault="001762BB" w:rsidP="00742228">
            <w:pPr>
              <w:pStyle w:val="TableRow"/>
              <w:rPr>
                <w:sz w:val="20"/>
                <w:szCs w:val="20"/>
              </w:rPr>
            </w:pPr>
            <w:r w:rsidRPr="001762BB">
              <w:rPr>
                <w:rFonts w:cs="Arial"/>
                <w:color w:val="auto"/>
                <w:sz w:val="20"/>
                <w:szCs w:val="20"/>
              </w:rPr>
              <w:t xml:space="preserve">Improved </w:t>
            </w:r>
            <w:r w:rsidR="00742228">
              <w:rPr>
                <w:rFonts w:cs="Arial"/>
                <w:color w:val="auto"/>
                <w:sz w:val="20"/>
                <w:szCs w:val="20"/>
              </w:rPr>
              <w:t xml:space="preserve">phonics </w:t>
            </w:r>
            <w:proofErr w:type="gramStart"/>
            <w:r w:rsidR="00742228">
              <w:rPr>
                <w:rFonts w:cs="Arial"/>
                <w:color w:val="auto"/>
                <w:sz w:val="20"/>
                <w:szCs w:val="20"/>
              </w:rPr>
              <w:t xml:space="preserve">and  </w:t>
            </w:r>
            <w:r w:rsidRPr="001762BB">
              <w:rPr>
                <w:rFonts w:cs="Arial"/>
                <w:color w:val="auto"/>
                <w:sz w:val="20"/>
                <w:szCs w:val="20"/>
              </w:rPr>
              <w:t>vocabulary</w:t>
            </w:r>
            <w:proofErr w:type="gramEnd"/>
            <w:r w:rsidRPr="001762BB">
              <w:rPr>
                <w:rFonts w:cs="Arial"/>
                <w:color w:val="auto"/>
                <w:sz w:val="20"/>
                <w:szCs w:val="20"/>
              </w:rPr>
              <w:t xml:space="preserve"> among disadvantaged pupils. 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9541E" w14:textId="05AAC360" w:rsidR="001762BB" w:rsidRPr="001762BB" w:rsidRDefault="001762BB" w:rsidP="00742228">
            <w:pPr>
              <w:pStyle w:val="TableRowCentered"/>
              <w:jc w:val="left"/>
              <w:rPr>
                <w:sz w:val="20"/>
              </w:rPr>
            </w:pPr>
            <w:r w:rsidRPr="001762BB">
              <w:rPr>
                <w:rFonts w:cs="Arial"/>
                <w:color w:val="auto"/>
                <w:sz w:val="20"/>
              </w:rPr>
              <w:t xml:space="preserve">Assessments and observations indicate significantly improved </w:t>
            </w:r>
            <w:r w:rsidR="00742228">
              <w:rPr>
                <w:rFonts w:cs="Arial"/>
                <w:color w:val="auto"/>
                <w:sz w:val="20"/>
              </w:rPr>
              <w:t xml:space="preserve">phonics outcomes </w:t>
            </w:r>
            <w:r w:rsidRPr="001762BB">
              <w:rPr>
                <w:rFonts w:cs="Arial"/>
                <w:color w:val="auto"/>
                <w:sz w:val="20"/>
              </w:rPr>
              <w:t xml:space="preserve">among disadvantaged pupils. </w:t>
            </w:r>
            <w:r w:rsidRPr="001762BB">
              <w:rPr>
                <w:color w:val="auto"/>
                <w:sz w:val="20"/>
              </w:rPr>
              <w:t>This is evident when triangulated with other sources of evidence, including engagement in lessons, book scrutiny and ongoing formative assessment.</w:t>
            </w:r>
          </w:p>
        </w:tc>
      </w:tr>
    </w:tbl>
    <w:p w14:paraId="06E5FFC9" w14:textId="77777777" w:rsidR="00E66558" w:rsidRDefault="009D71E8">
      <w:pPr>
        <w:pStyle w:val="Heading2"/>
      </w:pPr>
      <w:r>
        <w:lastRenderedPageBreak/>
        <w:t>Activity in this academic year</w:t>
      </w:r>
    </w:p>
    <w:p w14:paraId="70F82778" w14:textId="77777777" w:rsidR="00E66558" w:rsidRPr="00D85987" w:rsidRDefault="009D71E8">
      <w:pPr>
        <w:spacing w:after="480"/>
        <w:rPr>
          <w:sz w:val="20"/>
          <w:szCs w:val="20"/>
        </w:rPr>
      </w:pPr>
      <w:r w:rsidRPr="00D85987">
        <w:rPr>
          <w:sz w:val="20"/>
          <w:szCs w:val="20"/>
        </w:rPr>
        <w:t xml:space="preserve">This details how we intend to spend our pupil premium (and recovery premium funding) </w:t>
      </w:r>
      <w:r w:rsidRPr="00D85987">
        <w:rPr>
          <w:b/>
          <w:bCs/>
          <w:sz w:val="20"/>
          <w:szCs w:val="20"/>
        </w:rPr>
        <w:t>this academic year</w:t>
      </w:r>
      <w:r w:rsidRPr="00D85987">
        <w:rPr>
          <w:sz w:val="20"/>
          <w:szCs w:val="20"/>
        </w:rPr>
        <w:t xml:space="preserve"> to address the challenges listed above.</w:t>
      </w:r>
    </w:p>
    <w:p w14:paraId="2CD7226B" w14:textId="77777777" w:rsidR="00E66558" w:rsidRDefault="009D71E8">
      <w:pPr>
        <w:pStyle w:val="Heading3"/>
      </w:pPr>
      <w:r>
        <w:t>Teaching (for example, CPD, recruitment and retention)</w:t>
      </w:r>
    </w:p>
    <w:p w14:paraId="72FD45CF" w14:textId="5F46D69A" w:rsidR="00E66558" w:rsidRPr="00D85987" w:rsidRDefault="009D71E8">
      <w:pPr>
        <w:rPr>
          <w:sz w:val="20"/>
          <w:szCs w:val="20"/>
        </w:rPr>
      </w:pPr>
      <w:r w:rsidRPr="00D85987">
        <w:rPr>
          <w:sz w:val="20"/>
          <w:szCs w:val="20"/>
        </w:rPr>
        <w:t xml:space="preserve">Budgeted cost: </w:t>
      </w:r>
      <w:r w:rsidR="00D75C83" w:rsidRPr="00D85987">
        <w:rPr>
          <w:i/>
          <w:iCs/>
          <w:sz w:val="20"/>
          <w:szCs w:val="20"/>
        </w:rPr>
        <w:t>£1</w:t>
      </w:r>
      <w:r w:rsidR="00AC3762">
        <w:rPr>
          <w:i/>
          <w:iCs/>
          <w:sz w:val="20"/>
          <w:szCs w:val="20"/>
        </w:rPr>
        <w:t>7</w:t>
      </w:r>
      <w:r w:rsidR="00D75C83" w:rsidRPr="00D85987">
        <w:rPr>
          <w:i/>
          <w:iCs/>
          <w:sz w:val="20"/>
          <w:szCs w:val="20"/>
        </w:rPr>
        <w:t>,000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1"/>
        <w:gridCol w:w="3969"/>
        <w:gridCol w:w="1836"/>
      </w:tblGrid>
      <w:tr w:rsidR="00E66558" w14:paraId="32ED91C9" w14:textId="77777777" w:rsidTr="00E13ED8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83460" w14:textId="77777777" w:rsidR="00E66558" w:rsidRDefault="009D71E8">
            <w:pPr>
              <w:pStyle w:val="TableHeader"/>
              <w:jc w:val="left"/>
            </w:pPr>
            <w:r>
              <w:t>Activity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2A3BF" w14:textId="77777777" w:rsidR="00E66558" w:rsidRDefault="009D71E8">
            <w:pPr>
              <w:pStyle w:val="TableHeader"/>
              <w:jc w:val="left"/>
            </w:pPr>
            <w:r>
              <w:t>Evidence that supports this approach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73AE3" w14:textId="77777777" w:rsidR="00E66558" w:rsidRDefault="009D71E8">
            <w:pPr>
              <w:pStyle w:val="TableHeader"/>
              <w:jc w:val="left"/>
            </w:pPr>
            <w:r>
              <w:t>Challenge number(s) addressed</w:t>
            </w:r>
          </w:p>
        </w:tc>
      </w:tr>
      <w:tr w:rsidR="00E13ED8" w14:paraId="5C8BE79E" w14:textId="77777777" w:rsidTr="00E13ED8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054CB" w14:textId="77777777" w:rsidR="00E13ED8" w:rsidRPr="001762BB" w:rsidRDefault="00E13ED8" w:rsidP="00E13ED8">
            <w:pPr>
              <w:pStyle w:val="TableRow"/>
              <w:rPr>
                <w:sz w:val="20"/>
                <w:szCs w:val="20"/>
              </w:rPr>
            </w:pPr>
            <w:r w:rsidRPr="001762BB">
              <w:rPr>
                <w:rFonts w:cs="Arial"/>
                <w:iCs/>
                <w:color w:val="auto"/>
                <w:sz w:val="20"/>
                <w:szCs w:val="20"/>
              </w:rPr>
              <w:t xml:space="preserve">Purchase of a </w:t>
            </w:r>
            <w:hyperlink r:id="rId7" w:history="1">
              <w:proofErr w:type="spellStart"/>
              <w:r w:rsidRPr="001762BB">
                <w:rPr>
                  <w:rStyle w:val="Hyperlink"/>
                  <w:rFonts w:cs="Arial"/>
                  <w:iCs/>
                  <w:color w:val="0070C0"/>
                  <w:sz w:val="20"/>
                  <w:szCs w:val="20"/>
                </w:rPr>
                <w:t>D</w:t>
              </w:r>
              <w:r w:rsidRPr="001762BB">
                <w:rPr>
                  <w:rStyle w:val="Hyperlink"/>
                  <w:color w:val="0070C0"/>
                  <w:sz w:val="20"/>
                  <w:szCs w:val="20"/>
                </w:rPr>
                <w:t>fE</w:t>
              </w:r>
              <w:proofErr w:type="spellEnd"/>
              <w:r w:rsidRPr="001762BB">
                <w:rPr>
                  <w:rStyle w:val="Hyperlink"/>
                  <w:color w:val="0070C0"/>
                  <w:sz w:val="20"/>
                  <w:szCs w:val="20"/>
                </w:rPr>
                <w:t xml:space="preserve"> </w:t>
              </w:r>
              <w:r w:rsidRPr="001762BB">
                <w:rPr>
                  <w:rStyle w:val="Hyperlink"/>
                  <w:rFonts w:cs="Arial"/>
                  <w:iCs/>
                  <w:color w:val="0070C0"/>
                  <w:sz w:val="20"/>
                  <w:szCs w:val="20"/>
                </w:rPr>
                <w:t>validated Systematic Synthetic Phonics programme</w:t>
              </w:r>
            </w:hyperlink>
            <w:r w:rsidRPr="001762BB">
              <w:rPr>
                <w:rFonts w:cs="Arial"/>
                <w:iCs/>
                <w:color w:val="auto"/>
                <w:sz w:val="20"/>
                <w:szCs w:val="20"/>
              </w:rPr>
              <w:t xml:space="preserve"> to secure stronger phonics teaching for all pupils.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EE68A" w14:textId="77777777" w:rsidR="00E13ED8" w:rsidRPr="001762BB" w:rsidRDefault="00E13ED8" w:rsidP="00E13ED8">
            <w:pPr>
              <w:pStyle w:val="TableRowCentered"/>
              <w:jc w:val="left"/>
              <w:rPr>
                <w:rFonts w:cs="Arial"/>
                <w:color w:val="auto"/>
                <w:sz w:val="20"/>
              </w:rPr>
            </w:pPr>
            <w:r w:rsidRPr="001762BB">
              <w:rPr>
                <w:rFonts w:cs="Arial"/>
                <w:color w:val="auto"/>
                <w:sz w:val="20"/>
              </w:rPr>
              <w:t xml:space="preserve">Phonics approaches have a strong evidence base that indicates a positive impact on the accuracy of word reading (though not necessarily comprehension), particularly for disadvantaged pupils: </w:t>
            </w:r>
          </w:p>
          <w:p w14:paraId="29A6D855" w14:textId="77777777" w:rsidR="00E13ED8" w:rsidRPr="001762BB" w:rsidRDefault="00AE2582" w:rsidP="00E13ED8">
            <w:pPr>
              <w:pStyle w:val="TableRowCentered"/>
              <w:jc w:val="left"/>
              <w:rPr>
                <w:sz w:val="20"/>
              </w:rPr>
            </w:pPr>
            <w:hyperlink r:id="rId8" w:history="1">
              <w:r w:rsidR="00E13ED8" w:rsidRPr="001762BB">
                <w:rPr>
                  <w:color w:val="0070C0"/>
                  <w:sz w:val="20"/>
                  <w:u w:val="single"/>
                </w:rPr>
                <w:t>Phonics | Toolkit Strand | Education Endowment Foundation | EEF</w:t>
              </w:r>
            </w:hyperlink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4751B" w14:textId="00CAF676" w:rsidR="00E13ED8" w:rsidRPr="001762BB" w:rsidRDefault="00AC3762" w:rsidP="00E13ED8">
            <w:pPr>
              <w:pStyle w:val="TableRowCentered"/>
              <w:jc w:val="left"/>
              <w:rPr>
                <w:sz w:val="20"/>
              </w:rPr>
            </w:pPr>
            <w:r>
              <w:rPr>
                <w:color w:val="auto"/>
                <w:sz w:val="20"/>
              </w:rPr>
              <w:t>Challenge 1</w:t>
            </w:r>
          </w:p>
        </w:tc>
      </w:tr>
      <w:tr w:rsidR="00E13ED8" w14:paraId="609B8698" w14:textId="77777777" w:rsidTr="00E13ED8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7BD38" w14:textId="77777777" w:rsidR="00E13ED8" w:rsidRPr="001762BB" w:rsidRDefault="00E13ED8" w:rsidP="00E13ED8">
            <w:pPr>
              <w:pStyle w:val="TableRow"/>
              <w:rPr>
                <w:sz w:val="20"/>
                <w:szCs w:val="20"/>
              </w:rPr>
            </w:pPr>
            <w:r w:rsidRPr="001762BB">
              <w:rPr>
                <w:sz w:val="20"/>
                <w:szCs w:val="20"/>
              </w:rPr>
              <w:t>Ensure all relevant staff (inclu</w:t>
            </w:r>
            <w:r w:rsidR="001762BB">
              <w:rPr>
                <w:sz w:val="20"/>
                <w:szCs w:val="20"/>
              </w:rPr>
              <w:t>ding new staff) have received</w:t>
            </w:r>
            <w:r w:rsidRPr="001762BB">
              <w:rPr>
                <w:sz w:val="20"/>
                <w:szCs w:val="20"/>
              </w:rPr>
              <w:t xml:space="preserve"> training to deliver the phonics scheme effectively. </w:t>
            </w:r>
          </w:p>
          <w:p w14:paraId="44398F1F" w14:textId="77777777" w:rsidR="00E13ED8" w:rsidRDefault="00E13ED8" w:rsidP="00E13ED8">
            <w:pPr>
              <w:pStyle w:val="TableRow"/>
              <w:rPr>
                <w:sz w:val="20"/>
                <w:szCs w:val="20"/>
              </w:rPr>
            </w:pPr>
            <w:r w:rsidRPr="001762BB">
              <w:rPr>
                <w:sz w:val="20"/>
                <w:szCs w:val="20"/>
              </w:rPr>
              <w:t xml:space="preserve">Staff, including support staff to have access to high quality CPD (from MAT, LA and externally recognised trainers). </w:t>
            </w:r>
          </w:p>
          <w:p w14:paraId="43DBA348" w14:textId="50BD17CF" w:rsidR="00ED371B" w:rsidRPr="001762BB" w:rsidRDefault="00ED371B" w:rsidP="00E13ED8">
            <w:pPr>
              <w:pStyle w:val="TableRo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Pupil premium champion to attend LA network courses and time to lead </w:t>
            </w:r>
            <w:proofErr w:type="spellStart"/>
            <w:r>
              <w:rPr>
                <w:sz w:val="20"/>
                <w:szCs w:val="20"/>
              </w:rPr>
              <w:t>Equa</w:t>
            </w:r>
            <w:proofErr w:type="spellEnd"/>
            <w:r>
              <w:rPr>
                <w:sz w:val="20"/>
                <w:szCs w:val="20"/>
              </w:rPr>
              <w:t xml:space="preserve"> network group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361C8" w14:textId="77777777" w:rsidR="00E13ED8" w:rsidRPr="001762BB" w:rsidRDefault="00E13ED8" w:rsidP="00E13ED8">
            <w:pPr>
              <w:pStyle w:val="TableRowCentered"/>
              <w:jc w:val="left"/>
              <w:rPr>
                <w:sz w:val="20"/>
              </w:rPr>
            </w:pPr>
            <w:r w:rsidRPr="001762BB">
              <w:rPr>
                <w:sz w:val="20"/>
              </w:rPr>
              <w:t xml:space="preserve">EEF – research: Teacher professional development. </w:t>
            </w:r>
          </w:p>
          <w:p w14:paraId="68C79171" w14:textId="77777777" w:rsidR="00E13ED8" w:rsidRPr="001762BB" w:rsidRDefault="00E13ED8" w:rsidP="00E13ED8">
            <w:pPr>
              <w:pStyle w:val="TableRowCentered"/>
              <w:jc w:val="left"/>
              <w:rPr>
                <w:sz w:val="20"/>
              </w:rPr>
            </w:pPr>
            <w:r w:rsidRPr="001762BB">
              <w:rPr>
                <w:sz w:val="20"/>
              </w:rPr>
              <w:t xml:space="preserve">EEF Key principles document (3) Quality teaching helps every child.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4E03E" w14:textId="77777777" w:rsidR="00E13ED8" w:rsidRPr="001762BB" w:rsidRDefault="00E13ED8" w:rsidP="00E13ED8">
            <w:pPr>
              <w:pStyle w:val="TableRowCentered"/>
              <w:jc w:val="left"/>
              <w:rPr>
                <w:sz w:val="20"/>
              </w:rPr>
            </w:pPr>
            <w:r w:rsidRPr="001762BB">
              <w:rPr>
                <w:sz w:val="20"/>
              </w:rPr>
              <w:t>Challenge 1</w:t>
            </w:r>
          </w:p>
        </w:tc>
      </w:tr>
      <w:tr w:rsidR="00ED371B" w14:paraId="003074F9" w14:textId="77777777" w:rsidTr="00E13ED8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A8BE9" w14:textId="577372B0" w:rsidR="00ED371B" w:rsidRPr="001762BB" w:rsidRDefault="00742228" w:rsidP="00742228">
            <w:pPr>
              <w:pStyle w:val="TableRow"/>
              <w:rPr>
                <w:sz w:val="20"/>
                <w:szCs w:val="20"/>
              </w:rPr>
            </w:pPr>
            <w:r w:rsidRPr="00742228">
              <w:rPr>
                <w:rFonts w:cs="Arial"/>
                <w:color w:val="auto"/>
                <w:sz w:val="20"/>
                <w:szCs w:val="20"/>
                <w:shd w:val="clear" w:color="auto" w:fill="FFFFFF"/>
              </w:rPr>
              <w:t>Introduce</w:t>
            </w:r>
            <w:r w:rsidR="00ED371B" w:rsidRPr="00742228">
              <w:rPr>
                <w:rFonts w:cs="Arial"/>
                <w:color w:val="auto"/>
                <w:sz w:val="20"/>
                <w:szCs w:val="20"/>
                <w:shd w:val="clear" w:color="auto" w:fill="FFFFFF"/>
              </w:rPr>
              <w:t xml:space="preserve"> ‘Effective Teaching Strategies’ programme</w:t>
            </w:r>
            <w:r w:rsidRPr="00742228">
              <w:rPr>
                <w:rFonts w:cs="Arial"/>
                <w:color w:val="auto"/>
                <w:sz w:val="20"/>
                <w:szCs w:val="20"/>
                <w:shd w:val="clear" w:color="auto" w:fill="FFFFFF"/>
              </w:rPr>
              <w:t xml:space="preserve"> which will apply the </w:t>
            </w:r>
            <w:r w:rsidR="00ED371B" w:rsidRPr="00742228">
              <w:rPr>
                <w:rFonts w:cs="Arial"/>
                <w:color w:val="auto"/>
                <w:sz w:val="20"/>
                <w:szCs w:val="20"/>
                <w:shd w:val="clear" w:color="auto" w:fill="FFFFFF"/>
              </w:rPr>
              <w:t xml:space="preserve">‘Five a day’ teaching strategies </w:t>
            </w:r>
            <w:r w:rsidRPr="00742228">
              <w:rPr>
                <w:rFonts w:cs="Arial"/>
                <w:color w:val="auto"/>
                <w:sz w:val="20"/>
                <w:szCs w:val="20"/>
                <w:shd w:val="clear" w:color="auto" w:fill="FFFFFF"/>
              </w:rPr>
              <w:t xml:space="preserve">which </w:t>
            </w:r>
            <w:r w:rsidR="00ED371B" w:rsidRPr="00742228">
              <w:rPr>
                <w:rFonts w:cs="Arial"/>
                <w:color w:val="auto"/>
                <w:sz w:val="20"/>
                <w:szCs w:val="20"/>
                <w:shd w:val="clear" w:color="auto" w:fill="FFFFFF"/>
              </w:rPr>
              <w:t>support teacher development of highly effective, evidence-based classroom practice which will secure success for all pupils, especially the most vulnerable.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66CB1" w14:textId="53DF0ABE" w:rsidR="00ED371B" w:rsidRPr="001762BB" w:rsidRDefault="00742228" w:rsidP="00E13ED8">
            <w:pPr>
              <w:pStyle w:val="TableRowCentered"/>
              <w:jc w:val="left"/>
              <w:rPr>
                <w:sz w:val="20"/>
              </w:rPr>
            </w:pPr>
            <w:r>
              <w:rPr>
                <w:sz w:val="20"/>
              </w:rPr>
              <w:t xml:space="preserve">EEF – focus on development of whole school quality first teaching. (Use of </w:t>
            </w:r>
            <w:proofErr w:type="spellStart"/>
            <w:r>
              <w:rPr>
                <w:sz w:val="20"/>
              </w:rPr>
              <w:t>Rosenshine’s</w:t>
            </w:r>
            <w:proofErr w:type="spellEnd"/>
            <w:r>
              <w:rPr>
                <w:sz w:val="20"/>
              </w:rPr>
              <w:t xml:space="preserve"> principles in education)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4B6AA" w14:textId="4E773B5E" w:rsidR="00ED371B" w:rsidRPr="001762BB" w:rsidRDefault="00742228" w:rsidP="00742228">
            <w:pPr>
              <w:pStyle w:val="TableRowCentered"/>
              <w:ind w:left="0"/>
              <w:jc w:val="left"/>
              <w:rPr>
                <w:sz w:val="20"/>
              </w:rPr>
            </w:pPr>
            <w:r>
              <w:rPr>
                <w:sz w:val="20"/>
              </w:rPr>
              <w:t>Challenge 1</w:t>
            </w:r>
          </w:p>
        </w:tc>
      </w:tr>
      <w:tr w:rsidR="00E13ED8" w14:paraId="4587445F" w14:textId="77777777" w:rsidTr="00E13ED8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C50F7" w14:textId="77777777" w:rsidR="00E13ED8" w:rsidRPr="001762BB" w:rsidRDefault="00E13ED8" w:rsidP="00E13ED8">
            <w:pPr>
              <w:pStyle w:val="TableRow"/>
              <w:rPr>
                <w:i/>
                <w:sz w:val="20"/>
                <w:szCs w:val="20"/>
              </w:rPr>
            </w:pPr>
            <w:r w:rsidRPr="001762BB">
              <w:rPr>
                <w:sz w:val="20"/>
                <w:szCs w:val="20"/>
              </w:rPr>
              <w:t xml:space="preserve">Continue review of curriculum to ensure cultural capital development and core basic skills are developed across the whole curriculum. Develop curriculum teams and ownership of curriculum leadership.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06DBB" w14:textId="77777777" w:rsidR="00E13ED8" w:rsidRPr="001762BB" w:rsidRDefault="00E13ED8" w:rsidP="00E13ED8">
            <w:pPr>
              <w:pStyle w:val="TableRowCentered"/>
              <w:jc w:val="left"/>
              <w:rPr>
                <w:sz w:val="20"/>
              </w:rPr>
            </w:pPr>
            <w:r w:rsidRPr="001762BB">
              <w:rPr>
                <w:sz w:val="20"/>
              </w:rPr>
              <w:t>Ofsted focus on developing cultural capital for all pupils.</w:t>
            </w:r>
          </w:p>
          <w:p w14:paraId="71118A91" w14:textId="77777777" w:rsidR="00E13ED8" w:rsidRPr="001762BB" w:rsidRDefault="00E13ED8" w:rsidP="00E13ED8">
            <w:pPr>
              <w:pStyle w:val="TableRowCentered"/>
              <w:jc w:val="left"/>
              <w:rPr>
                <w:sz w:val="20"/>
              </w:rPr>
            </w:pPr>
            <w:r w:rsidRPr="001762BB">
              <w:rPr>
                <w:sz w:val="20"/>
              </w:rPr>
              <w:t>EEF Arts participation + 2</w:t>
            </w:r>
          </w:p>
          <w:p w14:paraId="6A05A809" w14:textId="77777777" w:rsidR="00E13ED8" w:rsidRPr="001762BB" w:rsidRDefault="00E13ED8" w:rsidP="00E13ED8">
            <w:pPr>
              <w:pStyle w:val="TableRowCentered"/>
              <w:jc w:val="left"/>
              <w:rPr>
                <w:sz w:val="20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FDCC1" w14:textId="77777777" w:rsidR="00E13ED8" w:rsidRPr="001762BB" w:rsidRDefault="00E13ED8" w:rsidP="00E13ED8">
            <w:pPr>
              <w:pStyle w:val="TableRowCentered"/>
              <w:jc w:val="left"/>
              <w:rPr>
                <w:sz w:val="20"/>
              </w:rPr>
            </w:pPr>
            <w:r w:rsidRPr="001762BB">
              <w:rPr>
                <w:sz w:val="20"/>
              </w:rPr>
              <w:t>Challenge 2</w:t>
            </w:r>
          </w:p>
        </w:tc>
      </w:tr>
      <w:tr w:rsidR="00E13ED8" w14:paraId="4B7E42C8" w14:textId="77777777" w:rsidTr="00E13ED8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458DC" w14:textId="77777777" w:rsidR="00E13ED8" w:rsidRPr="001762BB" w:rsidRDefault="00E13ED8" w:rsidP="00E13ED8">
            <w:pPr>
              <w:pStyle w:val="TableRow"/>
              <w:rPr>
                <w:rFonts w:eastAsia="Calibri"/>
                <w:sz w:val="20"/>
                <w:szCs w:val="20"/>
              </w:rPr>
            </w:pPr>
            <w:r w:rsidRPr="001762BB">
              <w:rPr>
                <w:rFonts w:eastAsia="Calibri"/>
                <w:sz w:val="20"/>
                <w:szCs w:val="20"/>
              </w:rPr>
              <w:t xml:space="preserve">Developing core basic skills for all learners. </w:t>
            </w:r>
          </w:p>
          <w:p w14:paraId="18226FB2" w14:textId="77777777" w:rsidR="00E13ED8" w:rsidRPr="001762BB" w:rsidRDefault="00E13ED8" w:rsidP="00E13ED8">
            <w:pPr>
              <w:pStyle w:val="TableRow"/>
              <w:rPr>
                <w:rFonts w:cs="Calibri"/>
                <w:sz w:val="20"/>
                <w:szCs w:val="20"/>
              </w:rPr>
            </w:pPr>
            <w:r w:rsidRPr="001762BB">
              <w:rPr>
                <w:rFonts w:eastAsia="Calibri"/>
                <w:sz w:val="20"/>
                <w:szCs w:val="20"/>
              </w:rPr>
              <w:t xml:space="preserve">Staff using evidence based whole class teaching interventions.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900EE" w14:textId="77777777" w:rsidR="00E13ED8" w:rsidRPr="001762BB" w:rsidRDefault="00E13ED8" w:rsidP="00E13ED8">
            <w:pPr>
              <w:pStyle w:val="TableRowCentered"/>
              <w:jc w:val="left"/>
              <w:rPr>
                <w:sz w:val="20"/>
              </w:rPr>
            </w:pPr>
            <w:r w:rsidRPr="001762BB">
              <w:rPr>
                <w:sz w:val="20"/>
              </w:rPr>
              <w:t>Marc Rowland research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070B4" w14:textId="77777777" w:rsidR="00E13ED8" w:rsidRPr="001762BB" w:rsidRDefault="00E13ED8" w:rsidP="00E13ED8">
            <w:pPr>
              <w:pStyle w:val="TableRowCentered"/>
              <w:jc w:val="left"/>
              <w:rPr>
                <w:sz w:val="20"/>
              </w:rPr>
            </w:pPr>
            <w:r w:rsidRPr="001762BB">
              <w:rPr>
                <w:sz w:val="20"/>
              </w:rPr>
              <w:t>Challenge 2</w:t>
            </w:r>
          </w:p>
        </w:tc>
      </w:tr>
      <w:tr w:rsidR="001762BB" w14:paraId="13421F0B" w14:textId="77777777" w:rsidTr="00E13ED8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05F34" w14:textId="77777777" w:rsidR="001762BB" w:rsidRPr="00D85987" w:rsidRDefault="001762BB" w:rsidP="001762BB">
            <w:pPr>
              <w:pStyle w:val="TableRow"/>
              <w:rPr>
                <w:rFonts w:eastAsia="Calibri"/>
                <w:sz w:val="20"/>
                <w:szCs w:val="20"/>
              </w:rPr>
            </w:pPr>
            <w:r w:rsidRPr="00D85987">
              <w:rPr>
                <w:sz w:val="20"/>
                <w:szCs w:val="20"/>
              </w:rPr>
              <w:t xml:space="preserve">MAT SENCO in post 1 day a week at Bishops Cannings.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CC14F" w14:textId="77777777" w:rsidR="001762BB" w:rsidRPr="00D85987" w:rsidRDefault="006913A8" w:rsidP="001762BB">
            <w:pPr>
              <w:pStyle w:val="TableRowCentered"/>
              <w:jc w:val="left"/>
              <w:rPr>
                <w:sz w:val="20"/>
              </w:rPr>
            </w:pPr>
            <w:r>
              <w:rPr>
                <w:sz w:val="20"/>
              </w:rPr>
              <w:t>50%</w:t>
            </w:r>
            <w:r w:rsidR="001762BB" w:rsidRPr="00D85987">
              <w:rPr>
                <w:sz w:val="20"/>
              </w:rPr>
              <w:t xml:space="preserve"> of the school are both listed as disadvantaged and SEND.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F8FA9" w14:textId="77777777" w:rsidR="001762BB" w:rsidRPr="00D85987" w:rsidRDefault="001762BB" w:rsidP="001762BB">
            <w:pPr>
              <w:pStyle w:val="TableRowCentered"/>
              <w:jc w:val="left"/>
              <w:rPr>
                <w:sz w:val="20"/>
              </w:rPr>
            </w:pPr>
            <w:r w:rsidRPr="00D85987">
              <w:rPr>
                <w:sz w:val="20"/>
              </w:rPr>
              <w:t>1-6</w:t>
            </w:r>
          </w:p>
        </w:tc>
      </w:tr>
      <w:tr w:rsidR="00ED371B" w14:paraId="125C4AD9" w14:textId="77777777" w:rsidTr="00E13ED8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E0B57" w14:textId="77777777" w:rsidR="00ED371B" w:rsidRPr="001762BB" w:rsidRDefault="00ED371B" w:rsidP="00ED371B">
            <w:pPr>
              <w:pStyle w:val="TableRow"/>
              <w:spacing w:after="240"/>
              <w:ind w:left="29"/>
              <w:rPr>
                <w:rFonts w:cs="Arial"/>
                <w:color w:val="auto"/>
                <w:sz w:val="20"/>
                <w:szCs w:val="20"/>
                <w:shd w:val="clear" w:color="auto" w:fill="FFFFFF"/>
              </w:rPr>
            </w:pPr>
            <w:r w:rsidRPr="001762BB">
              <w:rPr>
                <w:iCs/>
                <w:color w:val="auto"/>
                <w:sz w:val="20"/>
                <w:szCs w:val="20"/>
                <w:lang w:val="en-US"/>
              </w:rPr>
              <w:t xml:space="preserve">Purchase of </w:t>
            </w:r>
            <w:proofErr w:type="spellStart"/>
            <w:r w:rsidRPr="001762BB">
              <w:rPr>
                <w:iCs/>
                <w:color w:val="auto"/>
                <w:sz w:val="20"/>
                <w:szCs w:val="20"/>
                <w:lang w:val="en-US"/>
              </w:rPr>
              <w:t>standardised</w:t>
            </w:r>
            <w:proofErr w:type="spellEnd"/>
            <w:r w:rsidRPr="001762BB">
              <w:rPr>
                <w:iCs/>
                <w:color w:val="auto"/>
                <w:sz w:val="20"/>
                <w:szCs w:val="20"/>
                <w:lang w:val="en-US"/>
              </w:rPr>
              <w:t xml:space="preserve"> diagnostic assessments. </w:t>
            </w:r>
          </w:p>
          <w:p w14:paraId="438C2A4D" w14:textId="5005FBB2" w:rsidR="00ED371B" w:rsidRPr="00D85987" w:rsidRDefault="00ED371B" w:rsidP="00ED371B">
            <w:pPr>
              <w:pStyle w:val="TableRow"/>
              <w:rPr>
                <w:sz w:val="20"/>
                <w:szCs w:val="20"/>
              </w:rPr>
            </w:pPr>
            <w:r w:rsidRPr="001762BB">
              <w:rPr>
                <w:rFonts w:cs="Arial"/>
                <w:color w:val="auto"/>
                <w:sz w:val="20"/>
                <w:szCs w:val="20"/>
                <w:shd w:val="clear" w:color="auto" w:fill="FFFFFF"/>
              </w:rPr>
              <w:lastRenderedPageBreak/>
              <w:t>Training for staff to ensure assessments are interpreted and administered correctly.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5B582" w14:textId="77777777" w:rsidR="00ED371B" w:rsidRPr="001762BB" w:rsidRDefault="00ED371B" w:rsidP="00ED371B">
            <w:pPr>
              <w:pStyle w:val="TableRowCentered"/>
              <w:jc w:val="left"/>
              <w:rPr>
                <w:color w:val="auto"/>
                <w:sz w:val="20"/>
              </w:rPr>
            </w:pPr>
            <w:r w:rsidRPr="001762BB">
              <w:rPr>
                <w:color w:val="auto"/>
                <w:sz w:val="20"/>
              </w:rPr>
              <w:lastRenderedPageBreak/>
              <w:t xml:space="preserve">Standardised tests can provide reliable insights into the specific strengths and weaknesses of each pupil to help ensure </w:t>
            </w:r>
            <w:r w:rsidRPr="001762BB">
              <w:rPr>
                <w:color w:val="auto"/>
                <w:sz w:val="20"/>
              </w:rPr>
              <w:lastRenderedPageBreak/>
              <w:t>they receive the correct additional support through interventions or teacher instruction:</w:t>
            </w:r>
          </w:p>
          <w:p w14:paraId="733FAA28" w14:textId="5A60E789" w:rsidR="00ED371B" w:rsidRDefault="00AE2582" w:rsidP="00ED371B">
            <w:pPr>
              <w:pStyle w:val="TableRowCentered"/>
              <w:jc w:val="left"/>
              <w:rPr>
                <w:sz w:val="20"/>
              </w:rPr>
            </w:pPr>
            <w:hyperlink r:id="rId9" w:history="1">
              <w:r w:rsidR="00ED371B" w:rsidRPr="001762BB">
                <w:rPr>
                  <w:color w:val="0070C0"/>
                  <w:sz w:val="20"/>
                  <w:u w:val="single"/>
                </w:rPr>
                <w:t>Standardised tests | Assessing and Monitoring Pupil Progress | Education Endowment Foundation | EEF</w:t>
              </w:r>
            </w:hyperlink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FA6BB" w14:textId="529F4C28" w:rsidR="00ED371B" w:rsidRPr="00D85987" w:rsidRDefault="00ED371B" w:rsidP="00ED371B">
            <w:pPr>
              <w:pStyle w:val="TableRowCentered"/>
              <w:jc w:val="left"/>
              <w:rPr>
                <w:sz w:val="20"/>
              </w:rPr>
            </w:pPr>
            <w:r w:rsidRPr="001762BB">
              <w:rPr>
                <w:color w:val="auto"/>
                <w:sz w:val="20"/>
              </w:rPr>
              <w:lastRenderedPageBreak/>
              <w:t xml:space="preserve">1, 2, 3, 4 </w:t>
            </w:r>
          </w:p>
        </w:tc>
      </w:tr>
    </w:tbl>
    <w:p w14:paraId="5A39BBE3" w14:textId="77777777" w:rsidR="00E66558" w:rsidRDefault="00E66558">
      <w:pPr>
        <w:keepNext/>
        <w:spacing w:after="60"/>
        <w:outlineLvl w:val="1"/>
      </w:pPr>
    </w:p>
    <w:p w14:paraId="0F0C4D03" w14:textId="77777777" w:rsidR="00E66558" w:rsidRDefault="009D71E8">
      <w:pPr>
        <w:rPr>
          <w:b/>
          <w:bCs/>
          <w:color w:val="104F75"/>
          <w:sz w:val="28"/>
          <w:szCs w:val="28"/>
        </w:rPr>
      </w:pPr>
      <w:r>
        <w:rPr>
          <w:b/>
          <w:bCs/>
          <w:color w:val="104F75"/>
          <w:sz w:val="28"/>
          <w:szCs w:val="28"/>
        </w:rPr>
        <w:t xml:space="preserve">Targeted academic support (for example, </w:t>
      </w:r>
      <w:r w:rsidR="00D33FE5">
        <w:rPr>
          <w:b/>
          <w:bCs/>
          <w:color w:val="104F75"/>
          <w:sz w:val="28"/>
          <w:szCs w:val="28"/>
        </w:rPr>
        <w:t xml:space="preserve">tutoring, one-to-one support </w:t>
      </w:r>
      <w:r>
        <w:rPr>
          <w:b/>
          <w:bCs/>
          <w:color w:val="104F75"/>
          <w:sz w:val="28"/>
          <w:szCs w:val="28"/>
        </w:rPr>
        <w:t xml:space="preserve">structured interventions) </w:t>
      </w:r>
    </w:p>
    <w:p w14:paraId="0FAF283B" w14:textId="146348C4" w:rsidR="00E66558" w:rsidRPr="00D85987" w:rsidRDefault="00AC3762">
      <w:pPr>
        <w:rPr>
          <w:sz w:val="20"/>
          <w:szCs w:val="20"/>
        </w:rPr>
      </w:pPr>
      <w:r>
        <w:rPr>
          <w:sz w:val="20"/>
          <w:szCs w:val="20"/>
        </w:rPr>
        <w:t xml:space="preserve">Budgeted cost: </w:t>
      </w:r>
      <w:r w:rsidR="009D71E8" w:rsidRPr="00D85987">
        <w:rPr>
          <w:sz w:val="20"/>
          <w:szCs w:val="20"/>
        </w:rPr>
        <w:t xml:space="preserve"> </w:t>
      </w:r>
      <w:r>
        <w:rPr>
          <w:sz w:val="20"/>
          <w:szCs w:val="20"/>
        </w:rPr>
        <w:t>£12000 + £4750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0"/>
        <w:gridCol w:w="2552"/>
        <w:gridCol w:w="1694"/>
      </w:tblGrid>
      <w:tr w:rsidR="00E66558" w14:paraId="576D8A72" w14:textId="77777777" w:rsidTr="003E4EEB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AEE40" w14:textId="77777777" w:rsidR="00E66558" w:rsidRDefault="009D71E8">
            <w:pPr>
              <w:pStyle w:val="TableHeader"/>
              <w:jc w:val="left"/>
            </w:pPr>
            <w:r>
              <w:t>Activity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380EA" w14:textId="77777777" w:rsidR="00E66558" w:rsidRDefault="009D71E8">
            <w:pPr>
              <w:pStyle w:val="TableHeader"/>
              <w:jc w:val="left"/>
            </w:pPr>
            <w:r>
              <w:t>Evidence that supports this approach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25563" w14:textId="77777777" w:rsidR="00E66558" w:rsidRDefault="009D71E8">
            <w:pPr>
              <w:pStyle w:val="TableHeader"/>
              <w:jc w:val="left"/>
            </w:pPr>
            <w:r>
              <w:t>Challenge number(s) addressed</w:t>
            </w:r>
          </w:p>
        </w:tc>
      </w:tr>
      <w:tr w:rsidR="00323FCF" w14:paraId="07D9CC6B" w14:textId="77777777" w:rsidTr="003E4EEB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C0930" w14:textId="77777777" w:rsidR="00323FCF" w:rsidRPr="005D1C53" w:rsidRDefault="00323FCF" w:rsidP="00323FCF">
            <w:pPr>
              <w:pStyle w:val="TableRow"/>
              <w:rPr>
                <w:color w:val="auto"/>
                <w:sz w:val="20"/>
                <w:szCs w:val="20"/>
              </w:rPr>
            </w:pPr>
            <w:r w:rsidRPr="005D1C53">
              <w:rPr>
                <w:rStyle w:val="PlaceholderText"/>
                <w:color w:val="auto"/>
                <w:sz w:val="20"/>
                <w:szCs w:val="20"/>
              </w:rPr>
              <w:t xml:space="preserve">Interventions – effectiveness of interventions to be monitored and assessed. Through SEN surgeries and pupil progress meetings. </w:t>
            </w:r>
          </w:p>
          <w:p w14:paraId="749D04B9" w14:textId="77777777" w:rsidR="00323FCF" w:rsidRPr="005D1C53" w:rsidRDefault="00323FCF" w:rsidP="00323FCF">
            <w:pPr>
              <w:pStyle w:val="TableRow"/>
              <w:rPr>
                <w:color w:val="auto"/>
                <w:sz w:val="20"/>
                <w:szCs w:val="20"/>
              </w:rPr>
            </w:pPr>
            <w:r w:rsidRPr="005D1C53">
              <w:rPr>
                <w:color w:val="auto"/>
                <w:sz w:val="20"/>
                <w:szCs w:val="20"/>
              </w:rPr>
              <w:t xml:space="preserve">Spend: Phase leader and SENCO release.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25C44" w14:textId="77777777" w:rsidR="00323FCF" w:rsidRPr="005D1C53" w:rsidRDefault="00D33F0D" w:rsidP="00FA6CE3">
            <w:pPr>
              <w:pStyle w:val="TableRowCentered"/>
              <w:ind w:left="0"/>
              <w:jc w:val="left"/>
              <w:rPr>
                <w:sz w:val="20"/>
              </w:rPr>
            </w:pPr>
            <w:r w:rsidRPr="005D1C53">
              <w:rPr>
                <w:sz w:val="20"/>
              </w:rPr>
              <w:t>EEF toolkit – 1:1 tuition</w:t>
            </w:r>
            <w:r w:rsidR="00FA6CE3" w:rsidRPr="005D1C53">
              <w:rPr>
                <w:sz w:val="20"/>
              </w:rPr>
              <w:t xml:space="preserve"> + 5</w:t>
            </w:r>
          </w:p>
          <w:p w14:paraId="460B5FAE" w14:textId="77777777" w:rsidR="00D33F0D" w:rsidRPr="005D1C53" w:rsidRDefault="00D33F0D" w:rsidP="00FA6CE3">
            <w:pPr>
              <w:pStyle w:val="TableRowCentered"/>
              <w:ind w:left="0"/>
              <w:jc w:val="left"/>
              <w:rPr>
                <w:sz w:val="20"/>
              </w:rPr>
            </w:pPr>
            <w:r w:rsidRPr="005D1C53">
              <w:rPr>
                <w:sz w:val="20"/>
              </w:rPr>
              <w:t>Small group tuition + 4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CC293" w14:textId="77777777" w:rsidR="00323FCF" w:rsidRPr="005D1C53" w:rsidRDefault="00FA6CE3" w:rsidP="00323FCF">
            <w:pPr>
              <w:pStyle w:val="TableRowCentered"/>
              <w:jc w:val="left"/>
              <w:rPr>
                <w:sz w:val="20"/>
              </w:rPr>
            </w:pPr>
            <w:r w:rsidRPr="005D1C53">
              <w:rPr>
                <w:sz w:val="20"/>
              </w:rPr>
              <w:t>Challenge 1</w:t>
            </w:r>
          </w:p>
        </w:tc>
      </w:tr>
      <w:tr w:rsidR="00323FCF" w14:paraId="2A416F05" w14:textId="77777777" w:rsidTr="003E4EEB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4FFF2" w14:textId="77777777" w:rsidR="00323FCF" w:rsidRDefault="00323FCF" w:rsidP="00323FCF">
            <w:pPr>
              <w:pStyle w:val="TableRow"/>
              <w:rPr>
                <w:rStyle w:val="PlaceholderText"/>
                <w:color w:val="auto"/>
                <w:sz w:val="20"/>
                <w:szCs w:val="20"/>
              </w:rPr>
            </w:pPr>
            <w:r w:rsidRPr="005D1C53">
              <w:rPr>
                <w:rStyle w:val="PlaceholderText"/>
                <w:color w:val="auto"/>
                <w:sz w:val="20"/>
                <w:szCs w:val="20"/>
              </w:rPr>
              <w:t>Reading/ phonics</w:t>
            </w:r>
            <w:r w:rsidR="005D1C53" w:rsidRPr="005D1C53">
              <w:rPr>
                <w:rStyle w:val="PlaceholderText"/>
                <w:color w:val="auto"/>
                <w:sz w:val="20"/>
                <w:szCs w:val="20"/>
              </w:rPr>
              <w:t xml:space="preserve">/ oral language </w:t>
            </w:r>
          </w:p>
          <w:p w14:paraId="16CE5917" w14:textId="032913ED" w:rsidR="00ED371B" w:rsidRPr="005D1C53" w:rsidRDefault="00ED371B" w:rsidP="00323FCF">
            <w:pPr>
              <w:pStyle w:val="TableRow"/>
              <w:rPr>
                <w:color w:val="auto"/>
                <w:sz w:val="20"/>
                <w:szCs w:val="20"/>
              </w:rPr>
            </w:pPr>
            <w:r>
              <w:rPr>
                <w:rStyle w:val="PlaceholderText"/>
                <w:color w:val="auto"/>
                <w:sz w:val="20"/>
                <w:szCs w:val="20"/>
              </w:rPr>
              <w:t xml:space="preserve">Little </w:t>
            </w:r>
            <w:proofErr w:type="spellStart"/>
            <w:r>
              <w:rPr>
                <w:rStyle w:val="PlaceholderText"/>
                <w:color w:val="auto"/>
                <w:sz w:val="20"/>
                <w:szCs w:val="20"/>
              </w:rPr>
              <w:t>Wandle</w:t>
            </w:r>
            <w:proofErr w:type="spellEnd"/>
            <w:r>
              <w:rPr>
                <w:rStyle w:val="PlaceholderText"/>
                <w:color w:val="auto"/>
                <w:sz w:val="20"/>
                <w:szCs w:val="20"/>
              </w:rPr>
              <w:t xml:space="preserve"> introduction – whole school scheme. Funding used to support disadvantaged pupils who need rapid catch up across the school. </w:t>
            </w:r>
          </w:p>
          <w:p w14:paraId="2F262090" w14:textId="77777777" w:rsidR="005D1C53" w:rsidRPr="005D1C53" w:rsidRDefault="00AE2582" w:rsidP="005D1C53">
            <w:pPr>
              <w:pStyle w:val="TableRowCentered"/>
              <w:spacing w:after="120"/>
              <w:jc w:val="left"/>
              <w:rPr>
                <w:color w:val="0070C0"/>
                <w:sz w:val="20"/>
                <w:u w:val="single"/>
              </w:rPr>
            </w:pPr>
            <w:hyperlink r:id="rId10" w:history="1">
              <w:r w:rsidR="005D1C53" w:rsidRPr="005D1C53">
                <w:rPr>
                  <w:color w:val="0070C0"/>
                  <w:sz w:val="20"/>
                  <w:u w:val="single"/>
                </w:rPr>
                <w:t>Oral language interventions | EEF (educationendowmentfoundation.org.uk)</w:t>
              </w:r>
            </w:hyperlink>
          </w:p>
          <w:p w14:paraId="58A68828" w14:textId="77777777" w:rsidR="005D1C53" w:rsidRPr="005D1C53" w:rsidRDefault="00AE2582" w:rsidP="005D1C53">
            <w:pPr>
              <w:pStyle w:val="TableRowCentered"/>
              <w:spacing w:after="120"/>
              <w:jc w:val="left"/>
              <w:rPr>
                <w:i/>
                <w:color w:val="auto"/>
                <w:sz w:val="20"/>
              </w:rPr>
            </w:pPr>
            <w:hyperlink r:id="rId11" w:history="1">
              <w:r w:rsidR="005D1C53" w:rsidRPr="005D1C53">
                <w:rPr>
                  <w:color w:val="0070C0"/>
                  <w:sz w:val="20"/>
                  <w:u w:val="single"/>
                </w:rPr>
                <w:t>Phonics | Toolkit Strand | Education Endowment Foundation | EEF</w:t>
              </w:r>
            </w:hyperlink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118B1" w14:textId="77777777" w:rsidR="00323FCF" w:rsidRPr="005D1C53" w:rsidRDefault="003E4EEB" w:rsidP="00FA6CE3">
            <w:pPr>
              <w:pStyle w:val="TableRowCentered"/>
              <w:ind w:left="0"/>
              <w:jc w:val="left"/>
              <w:rPr>
                <w:rStyle w:val="PlaceholderText"/>
                <w:i/>
                <w:iCs/>
                <w:color w:val="auto"/>
                <w:sz w:val="20"/>
              </w:rPr>
            </w:pPr>
            <w:r w:rsidRPr="005D1C53">
              <w:rPr>
                <w:rStyle w:val="PlaceholderText"/>
                <w:i/>
                <w:iCs/>
                <w:color w:val="auto"/>
                <w:sz w:val="20"/>
              </w:rPr>
              <w:t>EEF toolkit – Ea</w:t>
            </w:r>
            <w:r w:rsidR="00FA6CE3" w:rsidRPr="005D1C53">
              <w:rPr>
                <w:rStyle w:val="PlaceholderText"/>
                <w:i/>
                <w:iCs/>
                <w:color w:val="auto"/>
                <w:sz w:val="20"/>
              </w:rPr>
              <w:t>rly years intervention +5</w:t>
            </w:r>
          </w:p>
          <w:p w14:paraId="29120BAE" w14:textId="77777777" w:rsidR="003E4EEB" w:rsidRPr="005D1C53" w:rsidRDefault="003E4EEB" w:rsidP="00FA6CE3">
            <w:pPr>
              <w:pStyle w:val="TableRowCentered"/>
              <w:ind w:left="0"/>
              <w:jc w:val="left"/>
              <w:rPr>
                <w:rStyle w:val="PlaceholderText"/>
                <w:i/>
                <w:iCs/>
                <w:color w:val="auto"/>
                <w:sz w:val="20"/>
              </w:rPr>
            </w:pPr>
            <w:r w:rsidRPr="005D1C53">
              <w:rPr>
                <w:rStyle w:val="PlaceholderText"/>
                <w:i/>
                <w:iCs/>
                <w:color w:val="auto"/>
                <w:sz w:val="20"/>
              </w:rPr>
              <w:t>EEF Toolkit: Reading comprehension strategies + 6)</w:t>
            </w:r>
          </w:p>
          <w:p w14:paraId="66CA6CCC" w14:textId="77777777" w:rsidR="003E4EEB" w:rsidRPr="005D1C53" w:rsidRDefault="00FA6CE3" w:rsidP="00FA6CE3">
            <w:pPr>
              <w:pStyle w:val="TableRowCentered"/>
              <w:ind w:left="0"/>
              <w:jc w:val="left"/>
              <w:rPr>
                <w:rFonts w:cs="Arial"/>
                <w:i/>
                <w:iCs/>
                <w:color w:val="auto"/>
                <w:sz w:val="20"/>
              </w:rPr>
            </w:pPr>
            <w:r w:rsidRPr="005D1C53">
              <w:rPr>
                <w:rFonts w:cs="Arial"/>
                <w:i/>
                <w:iCs/>
                <w:color w:val="auto"/>
                <w:sz w:val="20"/>
              </w:rPr>
              <w:t>EEF Toolkit +5</w:t>
            </w:r>
          </w:p>
          <w:p w14:paraId="41C8F396" w14:textId="77777777" w:rsidR="005D1C53" w:rsidRPr="005D1C53" w:rsidRDefault="005D1C53" w:rsidP="00FA6CE3">
            <w:pPr>
              <w:pStyle w:val="TableRowCentered"/>
              <w:ind w:left="0"/>
              <w:jc w:val="left"/>
              <w:rPr>
                <w:sz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7F178" w14:textId="77777777" w:rsidR="00323FCF" w:rsidRPr="005D1C53" w:rsidRDefault="00FA6CE3" w:rsidP="00323FCF">
            <w:pPr>
              <w:pStyle w:val="TableRowCentered"/>
              <w:jc w:val="left"/>
              <w:rPr>
                <w:sz w:val="20"/>
              </w:rPr>
            </w:pPr>
            <w:r w:rsidRPr="005D1C53">
              <w:rPr>
                <w:sz w:val="20"/>
              </w:rPr>
              <w:t>Challenge 1</w:t>
            </w:r>
          </w:p>
          <w:p w14:paraId="3678C8BD" w14:textId="77777777" w:rsidR="00E17FE9" w:rsidRPr="005D1C53" w:rsidRDefault="00E17FE9" w:rsidP="00323FCF">
            <w:pPr>
              <w:pStyle w:val="TableRowCentered"/>
              <w:jc w:val="left"/>
              <w:rPr>
                <w:sz w:val="20"/>
              </w:rPr>
            </w:pPr>
            <w:r w:rsidRPr="005D1C53">
              <w:rPr>
                <w:sz w:val="20"/>
              </w:rPr>
              <w:t>Challenge 6</w:t>
            </w:r>
          </w:p>
        </w:tc>
      </w:tr>
      <w:tr w:rsidR="00323FCF" w14:paraId="1F9EDB80" w14:textId="77777777" w:rsidTr="003E4EEB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48B23" w14:textId="77777777" w:rsidR="00323FCF" w:rsidRPr="005D1C53" w:rsidRDefault="00323FCF" w:rsidP="00323FCF">
            <w:pPr>
              <w:pStyle w:val="TableRow"/>
              <w:rPr>
                <w:color w:val="auto"/>
                <w:sz w:val="20"/>
                <w:szCs w:val="20"/>
              </w:rPr>
            </w:pPr>
            <w:r w:rsidRPr="005D1C53">
              <w:rPr>
                <w:rStyle w:val="PlaceholderText"/>
                <w:color w:val="auto"/>
                <w:sz w:val="20"/>
                <w:szCs w:val="20"/>
              </w:rPr>
              <w:t xml:space="preserve">All staff (in particular support staff) engage in CPD focussing on English, Maths, Vulnerable groups and behaviour for learning. </w:t>
            </w:r>
          </w:p>
          <w:p w14:paraId="2A718DDC" w14:textId="77777777" w:rsidR="00323FCF" w:rsidRPr="005D1C53" w:rsidRDefault="00323FCF" w:rsidP="00323FCF">
            <w:pPr>
              <w:pStyle w:val="TableRow"/>
              <w:rPr>
                <w:rStyle w:val="BodyTextIndentChar"/>
                <w:color w:val="auto"/>
                <w:sz w:val="20"/>
                <w:szCs w:val="20"/>
              </w:rPr>
            </w:pPr>
            <w:r w:rsidRPr="005D1C53">
              <w:rPr>
                <w:rStyle w:val="PlaceholderText"/>
                <w:color w:val="auto"/>
                <w:sz w:val="20"/>
                <w:szCs w:val="20"/>
              </w:rPr>
              <w:t xml:space="preserve">Spend: release/ overtime for Tas.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71C11" w14:textId="77777777" w:rsidR="00323FCF" w:rsidRPr="005D1C53" w:rsidRDefault="00D33F0D" w:rsidP="00FA6CE3">
            <w:pPr>
              <w:pStyle w:val="TableRowCentered"/>
              <w:ind w:left="0"/>
              <w:jc w:val="left"/>
              <w:rPr>
                <w:sz w:val="20"/>
              </w:rPr>
            </w:pPr>
            <w:r w:rsidRPr="005D1C53">
              <w:rPr>
                <w:sz w:val="20"/>
              </w:rPr>
              <w:t>EEF toolkit – phonics +5)</w:t>
            </w:r>
          </w:p>
          <w:p w14:paraId="05B3F05A" w14:textId="77777777" w:rsidR="00D33F0D" w:rsidRPr="005D1C53" w:rsidRDefault="00D33F0D" w:rsidP="00FA6CE3">
            <w:pPr>
              <w:pStyle w:val="TableRowCentered"/>
              <w:ind w:left="0"/>
              <w:jc w:val="left"/>
              <w:rPr>
                <w:sz w:val="20"/>
              </w:rPr>
            </w:pPr>
            <w:r w:rsidRPr="005D1C53">
              <w:rPr>
                <w:sz w:val="20"/>
              </w:rPr>
              <w:t>EEF toolkit – meta cognition +7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305FF" w14:textId="77777777" w:rsidR="00323FCF" w:rsidRPr="005D1C53" w:rsidRDefault="00FA6CE3" w:rsidP="00323FCF">
            <w:pPr>
              <w:pStyle w:val="TableRowCentered"/>
              <w:jc w:val="left"/>
              <w:rPr>
                <w:sz w:val="20"/>
              </w:rPr>
            </w:pPr>
            <w:r w:rsidRPr="005D1C53">
              <w:rPr>
                <w:sz w:val="20"/>
              </w:rPr>
              <w:t>Challenge 1</w:t>
            </w:r>
          </w:p>
        </w:tc>
      </w:tr>
      <w:tr w:rsidR="00323FCF" w14:paraId="0EF10607" w14:textId="77777777" w:rsidTr="003E4EEB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6060E" w14:textId="77777777" w:rsidR="00323FCF" w:rsidRPr="005D1C53" w:rsidRDefault="00323FCF" w:rsidP="00323FCF">
            <w:pPr>
              <w:pStyle w:val="TableRow"/>
              <w:rPr>
                <w:color w:val="auto"/>
                <w:sz w:val="20"/>
                <w:szCs w:val="20"/>
              </w:rPr>
            </w:pPr>
            <w:r w:rsidRPr="005D1C53">
              <w:rPr>
                <w:rStyle w:val="PlaceholderText"/>
                <w:color w:val="auto"/>
                <w:sz w:val="20"/>
                <w:szCs w:val="20"/>
              </w:rPr>
              <w:t xml:space="preserve">Additional release time for year 6 teacher to continue coaching for year 6 pupils (link to catch up funding). </w:t>
            </w:r>
          </w:p>
          <w:p w14:paraId="4CAEAD52" w14:textId="77777777" w:rsidR="00323FCF" w:rsidRPr="005D1C53" w:rsidRDefault="00323FCF" w:rsidP="003E4EEB">
            <w:pPr>
              <w:pStyle w:val="TableRow"/>
              <w:rPr>
                <w:rStyle w:val="BodyTextIndentChar"/>
                <w:color w:val="auto"/>
                <w:sz w:val="20"/>
                <w:szCs w:val="20"/>
              </w:rPr>
            </w:pPr>
            <w:r w:rsidRPr="005D1C53">
              <w:rPr>
                <w:rStyle w:val="PlaceholderText"/>
                <w:color w:val="auto"/>
                <w:sz w:val="20"/>
                <w:szCs w:val="20"/>
              </w:rPr>
              <w:t xml:space="preserve">One to One tuition: linked to catch up funding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C8745" w14:textId="77777777" w:rsidR="003E4EEB" w:rsidRPr="005D1C53" w:rsidRDefault="00FA6CE3" w:rsidP="00FA6CE3">
            <w:pPr>
              <w:pStyle w:val="TableRow"/>
              <w:ind w:left="0"/>
              <w:rPr>
                <w:rFonts w:cs="Arial"/>
                <w:i/>
                <w:iCs/>
                <w:color w:val="auto"/>
                <w:sz w:val="20"/>
                <w:szCs w:val="20"/>
              </w:rPr>
            </w:pPr>
            <w:r w:rsidRPr="005D1C53">
              <w:rPr>
                <w:rFonts w:cs="Arial"/>
                <w:i/>
                <w:iCs/>
                <w:color w:val="auto"/>
                <w:sz w:val="20"/>
                <w:szCs w:val="20"/>
              </w:rPr>
              <w:t>EEF Toolkit: metacognition +8</w:t>
            </w:r>
          </w:p>
          <w:p w14:paraId="469439A4" w14:textId="77777777" w:rsidR="00323FCF" w:rsidRPr="005D1C53" w:rsidRDefault="00FA6CE3" w:rsidP="00FA6CE3">
            <w:pPr>
              <w:pStyle w:val="TableRow"/>
              <w:ind w:left="0"/>
              <w:rPr>
                <w:sz w:val="20"/>
                <w:szCs w:val="20"/>
              </w:rPr>
            </w:pPr>
            <w:r w:rsidRPr="005D1C53">
              <w:rPr>
                <w:rStyle w:val="PlaceholderText"/>
                <w:i/>
                <w:iCs/>
                <w:color w:val="auto"/>
                <w:sz w:val="20"/>
                <w:szCs w:val="20"/>
              </w:rPr>
              <w:t>EEF toolkit: 1:1 tuition + 5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1B358" w14:textId="77777777" w:rsidR="00323FCF" w:rsidRPr="005D1C53" w:rsidRDefault="00FA6CE3" w:rsidP="00323FCF">
            <w:pPr>
              <w:pStyle w:val="TableRowCentered"/>
              <w:jc w:val="left"/>
              <w:rPr>
                <w:sz w:val="20"/>
              </w:rPr>
            </w:pPr>
            <w:r w:rsidRPr="005D1C53">
              <w:rPr>
                <w:sz w:val="20"/>
              </w:rPr>
              <w:t>Challenge 1, 4</w:t>
            </w:r>
          </w:p>
        </w:tc>
      </w:tr>
      <w:tr w:rsidR="005D1C53" w14:paraId="52A208A0" w14:textId="77777777" w:rsidTr="003E4EEB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25600" w14:textId="77777777" w:rsidR="005D1C53" w:rsidRPr="005D1C53" w:rsidRDefault="005D1C53" w:rsidP="005D1C53">
            <w:pPr>
              <w:pStyle w:val="TableRow"/>
              <w:rPr>
                <w:color w:val="auto"/>
                <w:sz w:val="20"/>
                <w:szCs w:val="20"/>
              </w:rPr>
            </w:pPr>
            <w:r w:rsidRPr="005D1C53">
              <w:rPr>
                <w:rFonts w:cs="Arial"/>
                <w:iCs/>
                <w:color w:val="auto"/>
                <w:sz w:val="20"/>
                <w:szCs w:val="20"/>
                <w:lang w:val="en-US"/>
              </w:rPr>
              <w:t>Engaging with the National Tutoring Pro-gramme to provide a blend of tuition, mentoring and school-led tutoring for pupils whose education has been most impacted by the pandemic. A significant proportion of the pupils who receive tutoring will be disadvantaged, including those who are high attainers.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B5654" w14:textId="77777777" w:rsidR="005D1C53" w:rsidRPr="005D1C53" w:rsidRDefault="005D1C53" w:rsidP="005D1C53">
            <w:pPr>
              <w:suppressAutoHyphens w:val="0"/>
              <w:autoSpaceDN/>
              <w:spacing w:before="60" w:after="60" w:line="240" w:lineRule="auto"/>
              <w:ind w:left="57" w:right="57"/>
              <w:rPr>
                <w:color w:val="auto"/>
                <w:sz w:val="20"/>
                <w:szCs w:val="20"/>
              </w:rPr>
            </w:pPr>
            <w:r w:rsidRPr="005D1C53">
              <w:rPr>
                <w:color w:val="auto"/>
                <w:sz w:val="20"/>
                <w:szCs w:val="20"/>
              </w:rPr>
              <w:t>Tuition targeted at specific needs and knowledge gaps can be an effective method to support low attaining pupils or those falling behind, both one-to-one:</w:t>
            </w:r>
          </w:p>
          <w:p w14:paraId="2BACA3B8" w14:textId="77777777" w:rsidR="005D1C53" w:rsidRPr="005D1C53" w:rsidRDefault="00AE2582" w:rsidP="005D1C53">
            <w:pPr>
              <w:suppressAutoHyphens w:val="0"/>
              <w:autoSpaceDN/>
              <w:spacing w:before="60" w:after="60" w:line="240" w:lineRule="auto"/>
              <w:ind w:left="57" w:right="57"/>
              <w:rPr>
                <w:color w:val="0070C0"/>
                <w:sz w:val="20"/>
                <w:szCs w:val="20"/>
              </w:rPr>
            </w:pPr>
            <w:hyperlink r:id="rId12" w:history="1">
              <w:r w:rsidR="005D1C53" w:rsidRPr="005D1C53">
                <w:rPr>
                  <w:color w:val="0070C0"/>
                  <w:sz w:val="20"/>
                  <w:szCs w:val="20"/>
                  <w:u w:val="single"/>
                </w:rPr>
                <w:t>One to one tuition | EEF (educationendowmentfoundation.org.uk)</w:t>
              </w:r>
            </w:hyperlink>
          </w:p>
          <w:p w14:paraId="05053E4F" w14:textId="77777777" w:rsidR="005D1C53" w:rsidRPr="005D1C53" w:rsidRDefault="005D1C53" w:rsidP="005D1C53">
            <w:pPr>
              <w:suppressAutoHyphens w:val="0"/>
              <w:autoSpaceDN/>
              <w:spacing w:before="60" w:after="60" w:line="240" w:lineRule="auto"/>
              <w:ind w:left="57" w:right="57"/>
              <w:rPr>
                <w:color w:val="auto"/>
                <w:sz w:val="20"/>
                <w:szCs w:val="20"/>
              </w:rPr>
            </w:pPr>
            <w:r w:rsidRPr="005D1C53">
              <w:rPr>
                <w:color w:val="auto"/>
                <w:sz w:val="20"/>
                <w:szCs w:val="20"/>
              </w:rPr>
              <w:t>And in small groups:</w:t>
            </w:r>
          </w:p>
          <w:p w14:paraId="421A83A7" w14:textId="77777777" w:rsidR="005D1C53" w:rsidRPr="005D1C53" w:rsidRDefault="00AE2582" w:rsidP="005D1C53">
            <w:pPr>
              <w:pStyle w:val="TableRowCentered"/>
              <w:jc w:val="left"/>
              <w:rPr>
                <w:color w:val="auto"/>
                <w:sz w:val="20"/>
              </w:rPr>
            </w:pPr>
            <w:hyperlink r:id="rId13" w:history="1">
              <w:r w:rsidR="005D1C53" w:rsidRPr="005D1C53">
                <w:rPr>
                  <w:color w:val="0070C0"/>
                  <w:sz w:val="20"/>
                  <w:u w:val="single"/>
                </w:rPr>
                <w:t>Small group tuition | Toolkit Strand | Education Endowment Foundation | EEF</w:t>
              </w:r>
            </w:hyperlink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935FF" w14:textId="77777777" w:rsidR="005D1C53" w:rsidRPr="005D1C53" w:rsidRDefault="005D1C53" w:rsidP="005D1C53">
            <w:pPr>
              <w:pStyle w:val="TableRowCentered"/>
              <w:jc w:val="left"/>
              <w:rPr>
                <w:sz w:val="20"/>
              </w:rPr>
            </w:pPr>
            <w:r w:rsidRPr="005D1C53">
              <w:rPr>
                <w:color w:val="auto"/>
                <w:sz w:val="20"/>
              </w:rPr>
              <w:t>4</w:t>
            </w:r>
          </w:p>
        </w:tc>
      </w:tr>
    </w:tbl>
    <w:p w14:paraId="0E27B00A" w14:textId="77777777" w:rsidR="00E66558" w:rsidRDefault="00E66558">
      <w:pPr>
        <w:spacing w:after="0"/>
        <w:rPr>
          <w:b/>
          <w:color w:val="104F75"/>
          <w:sz w:val="28"/>
          <w:szCs w:val="28"/>
        </w:rPr>
      </w:pPr>
    </w:p>
    <w:p w14:paraId="336A5C36" w14:textId="77777777" w:rsidR="00ED371B" w:rsidRDefault="00ED371B">
      <w:pPr>
        <w:rPr>
          <w:b/>
          <w:color w:val="104F75"/>
          <w:sz w:val="28"/>
          <w:szCs w:val="28"/>
        </w:rPr>
      </w:pPr>
    </w:p>
    <w:p w14:paraId="431DF66E" w14:textId="77777777" w:rsidR="00E66558" w:rsidRDefault="009D71E8">
      <w:pPr>
        <w:rPr>
          <w:b/>
          <w:color w:val="104F75"/>
          <w:sz w:val="28"/>
          <w:szCs w:val="28"/>
        </w:rPr>
      </w:pPr>
      <w:r>
        <w:rPr>
          <w:b/>
          <w:color w:val="104F75"/>
          <w:sz w:val="28"/>
          <w:szCs w:val="28"/>
        </w:rPr>
        <w:lastRenderedPageBreak/>
        <w:t>Wider strategies (for example, related to attendance, behaviour, wellbeing)</w:t>
      </w:r>
    </w:p>
    <w:p w14:paraId="4A92EC66" w14:textId="41F9EB8F" w:rsidR="00E66558" w:rsidRDefault="009D71E8">
      <w:pPr>
        <w:spacing w:before="240" w:after="120"/>
      </w:pPr>
      <w:r>
        <w:t>Budgeted cost: £</w:t>
      </w:r>
      <w:r w:rsidR="00ED371B">
        <w:t>1</w:t>
      </w:r>
      <w:r w:rsidR="00AC3762">
        <w:t>1</w:t>
      </w:r>
      <w:r w:rsidR="00D75C83">
        <w:t>,000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67"/>
        <w:gridCol w:w="3987"/>
        <w:gridCol w:w="1632"/>
      </w:tblGrid>
      <w:tr w:rsidR="005D1C53" w14:paraId="67746410" w14:textId="77777777" w:rsidTr="003E4EEB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4CC68" w14:textId="77777777" w:rsidR="00E66558" w:rsidRDefault="009D71E8">
            <w:pPr>
              <w:pStyle w:val="TableHeader"/>
              <w:jc w:val="left"/>
            </w:pPr>
            <w:r>
              <w:t>Activity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74545" w14:textId="77777777" w:rsidR="00E66558" w:rsidRDefault="009D71E8">
            <w:pPr>
              <w:pStyle w:val="TableHeader"/>
              <w:jc w:val="left"/>
            </w:pPr>
            <w:r>
              <w:t>Evidence that supports this approach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BDDA0" w14:textId="77777777" w:rsidR="00E66558" w:rsidRDefault="009D71E8">
            <w:pPr>
              <w:pStyle w:val="TableHeader"/>
              <w:jc w:val="left"/>
            </w:pPr>
            <w:r>
              <w:t>Challenge number(s) addressed</w:t>
            </w:r>
          </w:p>
        </w:tc>
      </w:tr>
      <w:tr w:rsidR="005D1C53" w14:paraId="5028F6FC" w14:textId="77777777" w:rsidTr="003E4EEB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8E273" w14:textId="77777777" w:rsidR="00323FCF" w:rsidRPr="005D1C53" w:rsidRDefault="00323FCF" w:rsidP="003E4EEB">
            <w:pPr>
              <w:pStyle w:val="TableRow"/>
              <w:rPr>
                <w:sz w:val="20"/>
                <w:szCs w:val="20"/>
              </w:rPr>
            </w:pPr>
            <w:r w:rsidRPr="005D1C53">
              <w:rPr>
                <w:rStyle w:val="PlaceholderText"/>
                <w:color w:val="auto"/>
                <w:sz w:val="20"/>
                <w:szCs w:val="20"/>
              </w:rPr>
              <w:t xml:space="preserve">Parent Café – led by SENCO and to target parents of SEN pupils and disadvantaged pupils.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298EB" w14:textId="77777777" w:rsidR="00323FCF" w:rsidRPr="005D1C53" w:rsidRDefault="003E4EEB" w:rsidP="00FA6CE3">
            <w:pPr>
              <w:pStyle w:val="TableRowCentered"/>
              <w:ind w:left="0"/>
              <w:jc w:val="left"/>
              <w:rPr>
                <w:sz w:val="20"/>
              </w:rPr>
            </w:pPr>
            <w:r w:rsidRPr="005D1C53">
              <w:rPr>
                <w:iCs/>
                <w:color w:val="auto"/>
                <w:sz w:val="20"/>
              </w:rPr>
              <w:t>EEF t</w:t>
            </w:r>
            <w:r w:rsidR="00FA6CE3" w:rsidRPr="005D1C53">
              <w:rPr>
                <w:iCs/>
                <w:color w:val="auto"/>
                <w:sz w:val="20"/>
              </w:rPr>
              <w:t>oolkit: Parental engagement + 3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1B502" w14:textId="77777777" w:rsidR="00323FCF" w:rsidRPr="005D1C53" w:rsidRDefault="00FA6CE3" w:rsidP="00323FCF">
            <w:pPr>
              <w:pStyle w:val="TableRowCentered"/>
              <w:jc w:val="left"/>
              <w:rPr>
                <w:sz w:val="20"/>
              </w:rPr>
            </w:pPr>
            <w:r w:rsidRPr="005D1C53">
              <w:rPr>
                <w:sz w:val="20"/>
              </w:rPr>
              <w:t>Challenge 3, 4</w:t>
            </w:r>
          </w:p>
        </w:tc>
      </w:tr>
      <w:tr w:rsidR="005D1C53" w14:paraId="16A5F956" w14:textId="77777777" w:rsidTr="003E4EEB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3883B" w14:textId="2A069748" w:rsidR="00323FCF" w:rsidRPr="005D1C53" w:rsidRDefault="00323FCF" w:rsidP="00323FCF">
            <w:pPr>
              <w:pStyle w:val="TableRow"/>
              <w:rPr>
                <w:i/>
                <w:sz w:val="20"/>
                <w:szCs w:val="20"/>
              </w:rPr>
            </w:pPr>
            <w:r w:rsidRPr="005D1C53">
              <w:rPr>
                <w:sz w:val="20"/>
                <w:szCs w:val="20"/>
              </w:rPr>
              <w:t>Attendance – ensure attendance is rapidly followed up and families supported. Led by office staff</w:t>
            </w:r>
            <w:r w:rsidR="00ED371B">
              <w:rPr>
                <w:sz w:val="20"/>
                <w:szCs w:val="20"/>
              </w:rPr>
              <w:t xml:space="preserve"> and family link worker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E6E6C" w14:textId="77777777" w:rsidR="005D1C53" w:rsidRPr="005D1C53" w:rsidRDefault="005D1C53" w:rsidP="005D1C53">
            <w:pPr>
              <w:pStyle w:val="TableRow"/>
              <w:spacing w:after="120"/>
              <w:ind w:left="29"/>
              <w:rPr>
                <w:iCs/>
                <w:color w:val="auto"/>
                <w:sz w:val="20"/>
                <w:szCs w:val="20"/>
                <w:lang w:val="en-US"/>
              </w:rPr>
            </w:pPr>
            <w:r w:rsidRPr="005D1C53">
              <w:rPr>
                <w:iCs/>
                <w:color w:val="auto"/>
                <w:sz w:val="20"/>
                <w:szCs w:val="20"/>
                <w:lang w:val="en-US"/>
              </w:rPr>
              <w:t xml:space="preserve">Embedding principles of good practice set out in the DfE’s </w:t>
            </w:r>
            <w:hyperlink r:id="rId14" w:history="1">
              <w:r w:rsidRPr="005D1C53">
                <w:rPr>
                  <w:rStyle w:val="Hyperlink"/>
                  <w:iCs/>
                  <w:color w:val="0070C0"/>
                  <w:sz w:val="20"/>
                  <w:szCs w:val="20"/>
                  <w:lang w:val="en-US"/>
                </w:rPr>
                <w:t>Improving School Attendance</w:t>
              </w:r>
            </w:hyperlink>
            <w:r w:rsidRPr="005D1C53">
              <w:rPr>
                <w:iCs/>
                <w:color w:val="0070C0"/>
                <w:sz w:val="20"/>
                <w:szCs w:val="20"/>
                <w:lang w:val="en-US"/>
              </w:rPr>
              <w:t xml:space="preserve"> </w:t>
            </w:r>
            <w:r w:rsidRPr="005D1C53">
              <w:rPr>
                <w:iCs/>
                <w:color w:val="auto"/>
                <w:sz w:val="20"/>
                <w:szCs w:val="20"/>
                <w:lang w:val="en-US"/>
              </w:rPr>
              <w:t>advice.</w:t>
            </w:r>
          </w:p>
          <w:p w14:paraId="60061E4C" w14:textId="77777777" w:rsidR="00323FCF" w:rsidRPr="005D1C53" w:rsidRDefault="00323FCF" w:rsidP="00323FCF">
            <w:pPr>
              <w:pStyle w:val="TableRowCentered"/>
              <w:jc w:val="left"/>
              <w:rPr>
                <w:sz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AE68D" w14:textId="77777777" w:rsidR="00323FCF" w:rsidRPr="005D1C53" w:rsidRDefault="00FA6CE3" w:rsidP="00323FCF">
            <w:pPr>
              <w:pStyle w:val="TableRowCentered"/>
              <w:jc w:val="left"/>
              <w:rPr>
                <w:sz w:val="20"/>
              </w:rPr>
            </w:pPr>
            <w:r w:rsidRPr="005D1C53">
              <w:rPr>
                <w:sz w:val="20"/>
              </w:rPr>
              <w:t>Challenge 4</w:t>
            </w:r>
          </w:p>
        </w:tc>
      </w:tr>
      <w:tr w:rsidR="005D1C53" w14:paraId="20E59BD0" w14:textId="77777777" w:rsidTr="003E4EEB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E2A62" w14:textId="77777777" w:rsidR="00323FCF" w:rsidRPr="005D1C53" w:rsidRDefault="00323FCF" w:rsidP="003E4EEB">
            <w:pPr>
              <w:pStyle w:val="TableRow"/>
              <w:rPr>
                <w:sz w:val="20"/>
                <w:szCs w:val="20"/>
              </w:rPr>
            </w:pPr>
            <w:r w:rsidRPr="005D1C53">
              <w:rPr>
                <w:sz w:val="20"/>
                <w:szCs w:val="20"/>
              </w:rPr>
              <w:t xml:space="preserve">Continue to monitor parental engagement at parent evenings. Parents of DLs to be given additional phone consultation between formal parent evenings.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7C654" w14:textId="77777777" w:rsidR="00323FCF" w:rsidRPr="005D1C53" w:rsidRDefault="003E4EEB" w:rsidP="00FA6CE3">
            <w:pPr>
              <w:pStyle w:val="TableRowCentered"/>
              <w:ind w:left="0"/>
              <w:jc w:val="left"/>
              <w:rPr>
                <w:sz w:val="20"/>
              </w:rPr>
            </w:pPr>
            <w:r w:rsidRPr="005D1C53">
              <w:rPr>
                <w:iCs/>
                <w:color w:val="auto"/>
                <w:sz w:val="20"/>
              </w:rPr>
              <w:t>EEF toolkit: Pare</w:t>
            </w:r>
            <w:r w:rsidR="00FA6CE3" w:rsidRPr="005D1C53">
              <w:rPr>
                <w:iCs/>
                <w:color w:val="auto"/>
                <w:sz w:val="20"/>
              </w:rPr>
              <w:t>ntal engagement + 3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28ADB" w14:textId="77777777" w:rsidR="00323FCF" w:rsidRPr="005D1C53" w:rsidRDefault="00FA6CE3" w:rsidP="00323FCF">
            <w:pPr>
              <w:pStyle w:val="TableRowCentered"/>
              <w:jc w:val="left"/>
              <w:rPr>
                <w:sz w:val="20"/>
              </w:rPr>
            </w:pPr>
            <w:r w:rsidRPr="005D1C53">
              <w:rPr>
                <w:sz w:val="20"/>
              </w:rPr>
              <w:t>Challenge 3, 4, 5</w:t>
            </w:r>
          </w:p>
        </w:tc>
      </w:tr>
      <w:tr w:rsidR="005D1C53" w14:paraId="04932D7D" w14:textId="77777777" w:rsidTr="003E4EEB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C3C5F" w14:textId="77777777" w:rsidR="00323FCF" w:rsidRPr="005D1C53" w:rsidRDefault="00323FCF" w:rsidP="00323FCF">
            <w:pPr>
              <w:pStyle w:val="TableRow"/>
              <w:rPr>
                <w:sz w:val="20"/>
                <w:szCs w:val="20"/>
              </w:rPr>
            </w:pPr>
            <w:r w:rsidRPr="005D1C53">
              <w:rPr>
                <w:color w:val="auto"/>
                <w:sz w:val="20"/>
                <w:szCs w:val="20"/>
              </w:rPr>
              <w:t>Aspirations for pupils and engagement of parents. Supporting parents to support individual children.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534C5" w14:textId="77777777" w:rsidR="00323FCF" w:rsidRPr="005D1C53" w:rsidRDefault="00FA6CE3" w:rsidP="00FA6CE3">
            <w:pPr>
              <w:pStyle w:val="TableRowCentered"/>
              <w:ind w:left="0"/>
              <w:jc w:val="left"/>
              <w:rPr>
                <w:sz w:val="20"/>
              </w:rPr>
            </w:pPr>
            <w:r w:rsidRPr="005D1C53">
              <w:rPr>
                <w:sz w:val="20"/>
              </w:rPr>
              <w:t xml:space="preserve">Covers number of EEF toolkit strands.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EE079" w14:textId="77777777" w:rsidR="00323FCF" w:rsidRPr="005D1C53" w:rsidRDefault="00FA6CE3" w:rsidP="00323FCF">
            <w:pPr>
              <w:pStyle w:val="TableRowCentered"/>
              <w:jc w:val="left"/>
              <w:rPr>
                <w:sz w:val="20"/>
              </w:rPr>
            </w:pPr>
            <w:r w:rsidRPr="005D1C53">
              <w:rPr>
                <w:sz w:val="20"/>
              </w:rPr>
              <w:t>Challenge 2, 3</w:t>
            </w:r>
          </w:p>
        </w:tc>
      </w:tr>
      <w:tr w:rsidR="005D1C53" w14:paraId="69AF0392" w14:textId="77777777" w:rsidTr="003E4EEB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582BC" w14:textId="77777777" w:rsidR="003F1143" w:rsidRPr="005D1C53" w:rsidRDefault="003F1143" w:rsidP="00323FCF">
            <w:pPr>
              <w:pStyle w:val="TableRow"/>
              <w:rPr>
                <w:color w:val="auto"/>
                <w:sz w:val="20"/>
                <w:szCs w:val="20"/>
              </w:rPr>
            </w:pPr>
            <w:r w:rsidRPr="005D1C53">
              <w:rPr>
                <w:color w:val="auto"/>
                <w:sz w:val="20"/>
                <w:szCs w:val="20"/>
              </w:rPr>
              <w:t>ELSA and music therapy to support mental health and well-being of targeted individuals.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01DAE" w14:textId="77777777" w:rsidR="005D1C53" w:rsidRPr="005D1C53" w:rsidRDefault="005D1C53" w:rsidP="005D1C53">
            <w:pPr>
              <w:pStyle w:val="TableRowCentered"/>
              <w:jc w:val="left"/>
              <w:rPr>
                <w:rFonts w:cs="Arial"/>
                <w:color w:val="auto"/>
                <w:sz w:val="20"/>
              </w:rPr>
            </w:pPr>
            <w:r w:rsidRPr="005D1C53">
              <w:rPr>
                <w:rFonts w:cs="Arial"/>
                <w:color w:val="auto"/>
                <w:sz w:val="20"/>
              </w:rPr>
              <w:t>There is extensive evidence associating childhood social and emotional skills with improved outcomes at school and in later life (e.g., improved academic performance, attitudes, behaviour and relationships with peers):</w:t>
            </w:r>
          </w:p>
          <w:p w14:paraId="7CE8A5DF" w14:textId="77777777" w:rsidR="003F1143" w:rsidRPr="005D1C53" w:rsidRDefault="005D1C53" w:rsidP="005D1C53">
            <w:pPr>
              <w:pStyle w:val="TableRowCentered"/>
              <w:ind w:left="0"/>
              <w:jc w:val="left"/>
              <w:rPr>
                <w:sz w:val="20"/>
              </w:rPr>
            </w:pPr>
            <w:r w:rsidRPr="005D1C53">
              <w:rPr>
                <w:color w:val="0070C0"/>
                <w:sz w:val="20"/>
                <w:u w:val="single"/>
              </w:rPr>
              <w:t>EEF_Social_and_Emotional_Learning.pdf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AFD9C" w14:textId="77777777" w:rsidR="003F1143" w:rsidRPr="005D1C53" w:rsidRDefault="003F1143" w:rsidP="00323FCF">
            <w:pPr>
              <w:pStyle w:val="TableRowCentered"/>
              <w:jc w:val="left"/>
              <w:rPr>
                <w:sz w:val="20"/>
              </w:rPr>
            </w:pPr>
          </w:p>
        </w:tc>
      </w:tr>
      <w:tr w:rsidR="005D1C53" w14:paraId="201A110C" w14:textId="77777777" w:rsidTr="003E4EEB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1EC19" w14:textId="77777777" w:rsidR="005D1C53" w:rsidRPr="00D85987" w:rsidRDefault="005D1C53" w:rsidP="005D1C53">
            <w:pPr>
              <w:suppressAutoHyphens w:val="0"/>
              <w:autoSpaceDN/>
              <w:spacing w:before="60" w:after="60" w:line="240" w:lineRule="auto"/>
              <w:ind w:left="29" w:right="57"/>
              <w:rPr>
                <w:iCs/>
                <w:color w:val="auto"/>
                <w:sz w:val="20"/>
                <w:szCs w:val="20"/>
                <w:lang w:val="en-US"/>
              </w:rPr>
            </w:pPr>
            <w:r w:rsidRPr="00D85987">
              <w:rPr>
                <w:iCs/>
                <w:color w:val="auto"/>
                <w:sz w:val="20"/>
                <w:szCs w:val="20"/>
                <w:lang w:val="en-US"/>
              </w:rPr>
              <w:t>Contingency fund for acute issues.</w:t>
            </w:r>
          </w:p>
          <w:p w14:paraId="4B94D5A5" w14:textId="77777777" w:rsidR="005D1C53" w:rsidRPr="00D85987" w:rsidRDefault="005D1C53" w:rsidP="005D1C53">
            <w:pPr>
              <w:pStyle w:val="TableRow"/>
              <w:rPr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BD5FB" w14:textId="77777777" w:rsidR="005D1C53" w:rsidRPr="00D85987" w:rsidRDefault="005D1C53" w:rsidP="005D1C53">
            <w:pPr>
              <w:pStyle w:val="TableRowCentered"/>
              <w:ind w:left="0"/>
              <w:jc w:val="left"/>
              <w:rPr>
                <w:sz w:val="20"/>
              </w:rPr>
            </w:pPr>
            <w:r w:rsidRPr="00D85987">
              <w:rPr>
                <w:color w:val="auto"/>
                <w:sz w:val="20"/>
              </w:rPr>
              <w:t>Based on our experiences and those of similar schools to ours, we have identified a need to set a small amount of funding aside to respond quickly to needs that have not yet been identified.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5F668" w14:textId="77777777" w:rsidR="005D1C53" w:rsidRPr="00D85987" w:rsidRDefault="005D1C53" w:rsidP="005D1C53">
            <w:pPr>
              <w:pStyle w:val="TableRowCentered"/>
              <w:jc w:val="left"/>
              <w:rPr>
                <w:sz w:val="20"/>
              </w:rPr>
            </w:pPr>
            <w:r w:rsidRPr="00D85987">
              <w:rPr>
                <w:color w:val="auto"/>
                <w:sz w:val="20"/>
              </w:rPr>
              <w:t>All</w:t>
            </w:r>
          </w:p>
        </w:tc>
      </w:tr>
    </w:tbl>
    <w:p w14:paraId="0ABD75E3" w14:textId="2E52780F" w:rsidR="00E66558" w:rsidRDefault="009D71E8" w:rsidP="00120AB1">
      <w:pPr>
        <w:rPr>
          <w:i/>
          <w:iCs/>
          <w:color w:val="104F75"/>
          <w:sz w:val="28"/>
          <w:szCs w:val="28"/>
        </w:rPr>
      </w:pPr>
      <w:r>
        <w:rPr>
          <w:b/>
          <w:bCs/>
          <w:color w:val="104F75"/>
          <w:sz w:val="28"/>
          <w:szCs w:val="28"/>
        </w:rPr>
        <w:t>Total budgeted cost: £</w:t>
      </w:r>
      <w:r w:rsidR="00D62B26">
        <w:rPr>
          <w:b/>
          <w:bCs/>
          <w:color w:val="104F75"/>
          <w:sz w:val="28"/>
          <w:szCs w:val="28"/>
        </w:rPr>
        <w:t>44750</w:t>
      </w:r>
      <w:bookmarkStart w:id="17" w:name="_GoBack"/>
      <w:bookmarkEnd w:id="17"/>
      <w:r w:rsidR="00D62B26">
        <w:rPr>
          <w:b/>
          <w:bCs/>
          <w:color w:val="104F75"/>
          <w:sz w:val="28"/>
          <w:szCs w:val="28"/>
        </w:rPr>
        <w:t xml:space="preserve"> (contingency of approx. £3</w:t>
      </w:r>
      <w:r w:rsidR="00D75C83">
        <w:rPr>
          <w:b/>
          <w:bCs/>
          <w:color w:val="104F75"/>
          <w:sz w:val="28"/>
          <w:szCs w:val="28"/>
        </w:rPr>
        <w:t>000)</w:t>
      </w:r>
    </w:p>
    <w:p w14:paraId="3DEEC669" w14:textId="77777777" w:rsidR="00E17FE9" w:rsidRDefault="00E17FE9" w:rsidP="00120AB1">
      <w:pPr>
        <w:sectPr w:rsidR="00E17FE9">
          <w:footerReference w:type="default" r:id="rId15"/>
          <w:pgSz w:w="11906" w:h="16838"/>
          <w:pgMar w:top="1134" w:right="1276" w:bottom="1134" w:left="1134" w:header="709" w:footer="709" w:gutter="0"/>
          <w:cols w:space="720"/>
        </w:sectPr>
      </w:pPr>
    </w:p>
    <w:p w14:paraId="27F061DD" w14:textId="77777777" w:rsidR="00E66558" w:rsidRDefault="009D71E8">
      <w:pPr>
        <w:pStyle w:val="Heading2"/>
        <w:spacing w:before="600"/>
      </w:pPr>
      <w:r>
        <w:lastRenderedPageBreak/>
        <w:t>Service pupil premium funding (optional)</w:t>
      </w:r>
    </w:p>
    <w:p w14:paraId="0B1318B6" w14:textId="77777777" w:rsidR="00E66558" w:rsidRDefault="009D71E8">
      <w:pPr>
        <w:rPr>
          <w:i/>
          <w:iCs/>
        </w:rPr>
      </w:pPr>
      <w:r>
        <w:rPr>
          <w:i/>
          <w:iCs/>
        </w:rPr>
        <w:t xml:space="preserve">For schools that receive this funding, you may wish to provide the following information: 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10029"/>
      </w:tblGrid>
      <w:tr w:rsidR="00E66558" w14:paraId="1738C7EE" w14:textId="77777777" w:rsidTr="00F51E12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32DE9" w14:textId="77777777" w:rsidR="00E66558" w:rsidRDefault="009D71E8">
            <w:pPr>
              <w:pStyle w:val="TableHeader"/>
              <w:jc w:val="left"/>
            </w:pPr>
            <w:bookmarkStart w:id="18" w:name="_Hlk80604898"/>
            <w:r>
              <w:rPr>
                <w:bCs/>
              </w:rPr>
              <w:t>Measure</w:t>
            </w:r>
          </w:p>
        </w:tc>
        <w:tc>
          <w:tcPr>
            <w:tcW w:w="10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431A8" w14:textId="77777777" w:rsidR="00E66558" w:rsidRDefault="009D71E8">
            <w:pPr>
              <w:pStyle w:val="TableHeader"/>
              <w:jc w:val="left"/>
            </w:pPr>
            <w:r>
              <w:rPr>
                <w:bCs/>
              </w:rPr>
              <w:t xml:space="preserve">Details </w:t>
            </w:r>
          </w:p>
        </w:tc>
      </w:tr>
      <w:tr w:rsidR="00E66558" w14:paraId="2B4606A8" w14:textId="77777777" w:rsidTr="00F51E12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32886" w14:textId="77777777" w:rsidR="00E66558" w:rsidRPr="005D1C53" w:rsidRDefault="009D71E8">
            <w:pPr>
              <w:pStyle w:val="TableRow"/>
              <w:rPr>
                <w:sz w:val="20"/>
                <w:szCs w:val="20"/>
              </w:rPr>
            </w:pPr>
            <w:r w:rsidRPr="005D1C53">
              <w:rPr>
                <w:color w:val="000000"/>
                <w:sz w:val="20"/>
                <w:szCs w:val="20"/>
              </w:rPr>
              <w:t>How did you spend your service pupil premium allocation last academic year?</w:t>
            </w:r>
          </w:p>
        </w:tc>
        <w:tc>
          <w:tcPr>
            <w:tcW w:w="10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A12EF" w14:textId="07BED85B" w:rsidR="005D1C53" w:rsidRPr="005D1C53" w:rsidRDefault="005D1C53">
            <w:pPr>
              <w:pStyle w:val="TableRowCentered"/>
              <w:jc w:val="left"/>
              <w:rPr>
                <w:sz w:val="20"/>
              </w:rPr>
            </w:pPr>
          </w:p>
        </w:tc>
      </w:tr>
      <w:tr w:rsidR="00E66558" w14:paraId="4951B4DC" w14:textId="77777777" w:rsidTr="00F51E12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ED8BB" w14:textId="77777777" w:rsidR="00E66558" w:rsidRPr="005D1C53" w:rsidRDefault="009D71E8">
            <w:pPr>
              <w:pStyle w:val="TableRow"/>
              <w:rPr>
                <w:sz w:val="20"/>
                <w:szCs w:val="20"/>
              </w:rPr>
            </w:pPr>
            <w:r w:rsidRPr="005D1C53">
              <w:rPr>
                <w:color w:val="000000"/>
                <w:sz w:val="20"/>
                <w:szCs w:val="20"/>
              </w:rPr>
              <w:t>What was the impact of that spending on service pupil premium eligible pupils?</w:t>
            </w:r>
          </w:p>
        </w:tc>
        <w:tc>
          <w:tcPr>
            <w:tcW w:w="10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45BC6" w14:textId="3F7ECB2A" w:rsidR="005D1C53" w:rsidRPr="005D1C53" w:rsidRDefault="005D1C53">
            <w:pPr>
              <w:pStyle w:val="TableRowCentered"/>
              <w:jc w:val="left"/>
              <w:rPr>
                <w:sz w:val="20"/>
              </w:rPr>
            </w:pPr>
          </w:p>
        </w:tc>
      </w:tr>
      <w:bookmarkEnd w:id="18"/>
    </w:tbl>
    <w:p w14:paraId="3656B9AB" w14:textId="77777777" w:rsidR="00E66558" w:rsidRDefault="00E66558"/>
    <w:p w14:paraId="45FB0818" w14:textId="77777777" w:rsidR="00E66558" w:rsidRDefault="00E66558">
      <w:pPr>
        <w:spacing w:after="0" w:line="240" w:lineRule="auto"/>
      </w:pPr>
    </w:p>
    <w:bookmarkEnd w:id="14"/>
    <w:bookmarkEnd w:id="15"/>
    <w:bookmarkEnd w:id="16"/>
    <w:p w14:paraId="049F31CB" w14:textId="77777777" w:rsidR="00E66558" w:rsidRDefault="00E66558"/>
    <w:sectPr w:rsidR="00E66558" w:rsidSect="00E17FE9">
      <w:pgSz w:w="16838" w:h="11906" w:orient="landscape"/>
      <w:pgMar w:top="1134" w:right="1134" w:bottom="1276" w:left="1134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091BD1" w14:textId="77777777" w:rsidR="00EE5A83" w:rsidRDefault="00EE5A83">
      <w:pPr>
        <w:spacing w:after="0" w:line="240" w:lineRule="auto"/>
      </w:pPr>
      <w:r>
        <w:separator/>
      </w:r>
    </w:p>
  </w:endnote>
  <w:endnote w:type="continuationSeparator" w:id="0">
    <w:p w14:paraId="4F6CF7B5" w14:textId="77777777" w:rsidR="00EE5A83" w:rsidRDefault="00EE5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0CB77" w14:textId="77777777" w:rsidR="005E28A4" w:rsidRDefault="009D71E8">
    <w:pPr>
      <w:pStyle w:val="Footer"/>
      <w:ind w:firstLine="4513"/>
    </w:pPr>
    <w:r>
      <w:fldChar w:fldCharType="begin"/>
    </w:r>
    <w:r>
      <w:instrText xml:space="preserve"> PAGE </w:instrText>
    </w:r>
    <w:r>
      <w:fldChar w:fldCharType="separate"/>
    </w:r>
    <w:r w:rsidR="00AE2582">
      <w:rPr>
        <w:noProof/>
      </w:rP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0FB129" w14:textId="77777777" w:rsidR="00EE5A83" w:rsidRDefault="00EE5A83">
      <w:pPr>
        <w:spacing w:after="0" w:line="240" w:lineRule="auto"/>
      </w:pPr>
      <w:r>
        <w:separator/>
      </w:r>
    </w:p>
  </w:footnote>
  <w:footnote w:type="continuationSeparator" w:id="0">
    <w:p w14:paraId="1FDD20DE" w14:textId="77777777" w:rsidR="00EE5A83" w:rsidRDefault="00EE5A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1101C"/>
    <w:multiLevelType w:val="hybridMultilevel"/>
    <w:tmpl w:val="646E66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9761E"/>
    <w:multiLevelType w:val="multilevel"/>
    <w:tmpl w:val="6C86EF6A"/>
    <w:styleLink w:val="LFO6"/>
    <w:lvl w:ilvl="0">
      <w:numFmt w:val="bullet"/>
      <w:pStyle w:val="List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color w:val="auto"/>
        <w:sz w:val="24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FCE693E"/>
    <w:multiLevelType w:val="multilevel"/>
    <w:tmpl w:val="55DC33DE"/>
    <w:styleLink w:val="WWOutlineListStyl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12E2A8F"/>
    <w:multiLevelType w:val="multilevel"/>
    <w:tmpl w:val="D2FCC3E6"/>
    <w:styleLink w:val="LFO34"/>
    <w:lvl w:ilvl="0">
      <w:start w:val="1"/>
      <w:numFmt w:val="decimal"/>
      <w:pStyle w:val="DeptOutNumbered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720"/>
      </w:pPr>
    </w:lvl>
    <w:lvl w:ilvl="2">
      <w:start w:val="1"/>
      <w:numFmt w:val="lowerRoman"/>
      <w:lvlText w:val="%3)"/>
      <w:lvlJc w:val="left"/>
      <w:pPr>
        <w:ind w:left="2160" w:hanging="720"/>
      </w:pPr>
      <w:rPr>
        <w:rFonts w:ascii="Arial" w:hAnsi="Arial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Roman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lowerLetter"/>
      <w:lvlText w:val="%8."/>
      <w:lvlJc w:val="left"/>
      <w:pPr>
        <w:ind w:left="5760" w:hanging="720"/>
      </w:pPr>
    </w:lvl>
    <w:lvl w:ilvl="8">
      <w:start w:val="1"/>
      <w:numFmt w:val="lowerRoman"/>
      <w:lvlText w:val="%9."/>
      <w:lvlJc w:val="left"/>
      <w:pPr>
        <w:ind w:left="6480" w:hanging="720"/>
      </w:pPr>
    </w:lvl>
  </w:abstractNum>
  <w:abstractNum w:abstractNumId="4" w15:restartNumberingAfterBreak="0">
    <w:nsid w:val="25265E8B"/>
    <w:multiLevelType w:val="multilevel"/>
    <w:tmpl w:val="B024EA62"/>
    <w:styleLink w:val="WWOutlineListStyle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6D7422D"/>
    <w:multiLevelType w:val="multilevel"/>
    <w:tmpl w:val="D14605B6"/>
    <w:styleLink w:val="LFO3"/>
    <w:lvl w:ilvl="0">
      <w:start w:val="1"/>
      <w:numFmt w:val="decimal"/>
      <w:pStyle w:val="DfESOutNumbered1"/>
      <w:lvlText w:val="%1."/>
      <w:lvlJc w:val="left"/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968" w:hanging="1368"/>
      </w:pPr>
    </w:lvl>
    <w:lvl w:ilvl="6">
      <w:start w:val="1"/>
      <w:numFmt w:val="decimal"/>
      <w:lvlText w:val="%1.%2.%3.%4.%5.%6.%7"/>
      <w:lvlJc w:val="left"/>
      <w:pPr>
        <w:ind w:left="5976" w:hanging="1656"/>
      </w:pPr>
    </w:lvl>
    <w:lvl w:ilvl="7">
      <w:start w:val="1"/>
      <w:numFmt w:val="decimal"/>
      <w:lvlText w:val="%1.%2.%3.%4.%5.%6.%7.%8"/>
      <w:lvlJc w:val="left"/>
      <w:pPr>
        <w:ind w:left="6696" w:hanging="1656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6" w15:restartNumberingAfterBreak="0">
    <w:nsid w:val="2F3F4978"/>
    <w:multiLevelType w:val="multilevel"/>
    <w:tmpl w:val="A296BC9C"/>
    <w:styleLink w:val="LFO4"/>
    <w:lvl w:ilvl="0">
      <w:numFmt w:val="bullet"/>
      <w:pStyle w:val="ListBullet4"/>
      <w:lvlText w:val=""/>
      <w:lvlJc w:val="left"/>
      <w:pPr>
        <w:ind w:left="1209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 w15:restartNumberingAfterBreak="0">
    <w:nsid w:val="3FE9198B"/>
    <w:multiLevelType w:val="multilevel"/>
    <w:tmpl w:val="2A508BBA"/>
    <w:styleLink w:val="LFO9"/>
    <w:lvl w:ilvl="0">
      <w:numFmt w:val="bullet"/>
      <w:pStyle w:val="ListBullet2"/>
      <w:lvlText w:val=""/>
      <w:lvlJc w:val="left"/>
      <w:pPr>
        <w:ind w:left="643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" w15:restartNumberingAfterBreak="0">
    <w:nsid w:val="5AD26892"/>
    <w:multiLevelType w:val="hybridMultilevel"/>
    <w:tmpl w:val="E30A8474"/>
    <w:lvl w:ilvl="0" w:tplc="D1B6E2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DF3112"/>
    <w:multiLevelType w:val="multilevel"/>
    <w:tmpl w:val="6ED6AAE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68F37F9D"/>
    <w:multiLevelType w:val="multilevel"/>
    <w:tmpl w:val="DE90E1B2"/>
    <w:styleLink w:val="LFO10"/>
    <w:lvl w:ilvl="0">
      <w:numFmt w:val="bullet"/>
      <w:pStyle w:val="ListBullet3"/>
      <w:lvlText w:val=""/>
      <w:lvlJc w:val="left"/>
      <w:pPr>
        <w:ind w:left="926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" w15:restartNumberingAfterBreak="0">
    <w:nsid w:val="6BE87082"/>
    <w:multiLevelType w:val="multilevel"/>
    <w:tmpl w:val="14C2AA72"/>
    <w:styleLink w:val="LFO30"/>
    <w:lvl w:ilvl="0">
      <w:numFmt w:val="bullet"/>
      <w:pStyle w:val="DeptBullets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Marlett" w:hAnsi="Marlet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Marlett" w:hAnsi="Marlet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Marlett" w:hAnsi="Marlett"/>
      </w:rPr>
    </w:lvl>
  </w:abstractNum>
  <w:abstractNum w:abstractNumId="12" w15:restartNumberingAfterBreak="0">
    <w:nsid w:val="719A5F31"/>
    <w:multiLevelType w:val="multilevel"/>
    <w:tmpl w:val="3B86DE2C"/>
    <w:styleLink w:val="LFO28"/>
    <w:lvl w:ilvl="0">
      <w:start w:val="1"/>
      <w:numFmt w:val="decimal"/>
      <w:pStyle w:val="DfESOutNumbered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720"/>
      </w:pPr>
    </w:lvl>
    <w:lvl w:ilvl="2">
      <w:start w:val="1"/>
      <w:numFmt w:val="lowerRoman"/>
      <w:lvlText w:val="%3)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Roman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lowerLetter"/>
      <w:lvlText w:val="%8."/>
      <w:lvlJc w:val="left"/>
      <w:pPr>
        <w:ind w:left="5760" w:hanging="720"/>
      </w:pPr>
    </w:lvl>
    <w:lvl w:ilvl="8">
      <w:start w:val="1"/>
      <w:numFmt w:val="lowerRoman"/>
      <w:lvlText w:val="%9."/>
      <w:lvlJc w:val="left"/>
      <w:pPr>
        <w:ind w:left="6480" w:hanging="720"/>
      </w:pPr>
    </w:lvl>
  </w:abstractNum>
  <w:abstractNum w:abstractNumId="13" w15:restartNumberingAfterBreak="0">
    <w:nsid w:val="71A22097"/>
    <w:multiLevelType w:val="multilevel"/>
    <w:tmpl w:val="009E2204"/>
    <w:styleLink w:val="LFO36"/>
    <w:lvl w:ilvl="0">
      <w:numFmt w:val="bullet"/>
      <w:pStyle w:val="DfESBullets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4" w15:restartNumberingAfterBreak="0">
    <w:nsid w:val="75CE2048"/>
    <w:multiLevelType w:val="multilevel"/>
    <w:tmpl w:val="2E54C3FA"/>
    <w:styleLink w:val="LFO25"/>
    <w:lvl w:ilvl="0">
      <w:numFmt w:val="bullet"/>
      <w:pStyle w:val="ListParagraph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7"/>
  </w:num>
  <w:num w:numId="7">
    <w:abstractNumId w:val="10"/>
  </w:num>
  <w:num w:numId="8">
    <w:abstractNumId w:val="14"/>
  </w:num>
  <w:num w:numId="9">
    <w:abstractNumId w:val="12"/>
  </w:num>
  <w:num w:numId="10">
    <w:abstractNumId w:val="11"/>
  </w:num>
  <w:num w:numId="11">
    <w:abstractNumId w:val="3"/>
  </w:num>
  <w:num w:numId="12">
    <w:abstractNumId w:val="13"/>
  </w:num>
  <w:num w:numId="13">
    <w:abstractNumId w:val="9"/>
  </w:num>
  <w:num w:numId="14">
    <w:abstractNumId w:val="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558"/>
    <w:rsid w:val="00066B73"/>
    <w:rsid w:val="00072DE6"/>
    <w:rsid w:val="000D0F8F"/>
    <w:rsid w:val="00120AB1"/>
    <w:rsid w:val="0013109B"/>
    <w:rsid w:val="00171445"/>
    <w:rsid w:val="001762BB"/>
    <w:rsid w:val="002F4AD2"/>
    <w:rsid w:val="00323FCF"/>
    <w:rsid w:val="003E4EEB"/>
    <w:rsid w:val="003F1143"/>
    <w:rsid w:val="004044AA"/>
    <w:rsid w:val="004B418B"/>
    <w:rsid w:val="00547E9F"/>
    <w:rsid w:val="005D1C53"/>
    <w:rsid w:val="006913A8"/>
    <w:rsid w:val="006E7FB1"/>
    <w:rsid w:val="00741B9E"/>
    <w:rsid w:val="00742228"/>
    <w:rsid w:val="007C05F7"/>
    <w:rsid w:val="007C2F04"/>
    <w:rsid w:val="008E3E9C"/>
    <w:rsid w:val="00956708"/>
    <w:rsid w:val="00997FFA"/>
    <w:rsid w:val="009D71E8"/>
    <w:rsid w:val="00A243D8"/>
    <w:rsid w:val="00AC3762"/>
    <w:rsid w:val="00AE2582"/>
    <w:rsid w:val="00BA0724"/>
    <w:rsid w:val="00C13CB9"/>
    <w:rsid w:val="00D33F0D"/>
    <w:rsid w:val="00D33FE5"/>
    <w:rsid w:val="00D62B26"/>
    <w:rsid w:val="00D75C83"/>
    <w:rsid w:val="00D85987"/>
    <w:rsid w:val="00DC5318"/>
    <w:rsid w:val="00DD10CC"/>
    <w:rsid w:val="00E13ED8"/>
    <w:rsid w:val="00E17FE9"/>
    <w:rsid w:val="00E66558"/>
    <w:rsid w:val="00ED371B"/>
    <w:rsid w:val="00EE5A83"/>
    <w:rsid w:val="00F3428B"/>
    <w:rsid w:val="00F51E12"/>
    <w:rsid w:val="00FA6CE3"/>
    <w:rsid w:val="1AFB900A"/>
    <w:rsid w:val="1FC5A416"/>
    <w:rsid w:val="247B1BC8"/>
    <w:rsid w:val="248678A1"/>
    <w:rsid w:val="35336F02"/>
    <w:rsid w:val="3A885475"/>
    <w:rsid w:val="43424AE8"/>
    <w:rsid w:val="5E7C3CB7"/>
    <w:rsid w:val="6EF98EA9"/>
    <w:rsid w:val="7F543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D54B1"/>
  <w15:docId w15:val="{62148E6B-690E-419F-B9E3-93CF2A6DF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Times New Roman"/>
        <w:lang w:val="en-GB" w:eastAsia="en-GB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240" w:line="288" w:lineRule="auto"/>
    </w:pPr>
    <w:rPr>
      <w:color w:val="0D0D0D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pageBreakBefore/>
      <w:spacing w:line="240" w:lineRule="auto"/>
      <w:outlineLvl w:val="0"/>
    </w:pPr>
    <w:rPr>
      <w:b/>
      <w:color w:val="104F75"/>
      <w:sz w:val="3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480" w:line="240" w:lineRule="auto"/>
      <w:outlineLvl w:val="1"/>
    </w:pPr>
    <w:rPr>
      <w:b/>
      <w:color w:val="104F75"/>
      <w:sz w:val="32"/>
      <w:szCs w:val="32"/>
    </w:rPr>
  </w:style>
  <w:style w:type="paragraph" w:styleId="Heading3">
    <w:name w:val="heading 3"/>
    <w:basedOn w:val="Heading2"/>
    <w:next w:val="Normal"/>
    <w:uiPriority w:val="9"/>
    <w:unhideWhenUsed/>
    <w:qFormat/>
    <w:pPr>
      <w:spacing w:before="360"/>
      <w:outlineLvl w:val="2"/>
    </w:pPr>
    <w:rPr>
      <w:bCs/>
      <w:sz w:val="28"/>
      <w:szCs w:val="28"/>
    </w:rPr>
  </w:style>
  <w:style w:type="paragraph" w:styleId="Heading4">
    <w:name w:val="heading 4"/>
    <w:basedOn w:val="Heading2"/>
    <w:next w:val="Normal"/>
    <w:uiPriority w:val="9"/>
    <w:semiHidden/>
    <w:unhideWhenUsed/>
    <w:qFormat/>
    <w:pPr>
      <w:spacing w:before="240"/>
      <w:outlineLvl w:val="3"/>
    </w:pPr>
    <w:rPr>
      <w:bCs/>
      <w:sz w:val="24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pPr>
      <w:numPr>
        <w:ilvl w:val="8"/>
        <w:numId w:val="1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OutlineListStyle1">
    <w:name w:val="WW_OutlineListStyle_1"/>
    <w:basedOn w:val="NoList"/>
    <w:pPr>
      <w:numPr>
        <w:numId w:val="1"/>
      </w:numPr>
    </w:pPr>
  </w:style>
  <w:style w:type="character" w:customStyle="1" w:styleId="Heading1Char">
    <w:name w:val="Heading 1 Char"/>
    <w:rPr>
      <w:b/>
      <w:color w:val="104F75"/>
      <w:sz w:val="36"/>
      <w:szCs w:val="24"/>
    </w:rPr>
  </w:style>
  <w:style w:type="character" w:customStyle="1" w:styleId="Heading2Char">
    <w:name w:val="Heading 2 Char"/>
    <w:rPr>
      <w:b/>
      <w:color w:val="104F75"/>
      <w:sz w:val="32"/>
      <w:szCs w:val="32"/>
    </w:rPr>
  </w:style>
  <w:style w:type="character" w:customStyle="1" w:styleId="Heading3Char">
    <w:name w:val="Heading 3 Char"/>
    <w:rPr>
      <w:b/>
      <w:bCs/>
      <w:color w:val="104F75"/>
      <w:sz w:val="28"/>
      <w:szCs w:val="28"/>
    </w:rPr>
  </w:style>
  <w:style w:type="character" w:styleId="Hyperlink">
    <w:name w:val="Hyperlink"/>
    <w:rPr>
      <w:rFonts w:ascii="Arial" w:hAnsi="Arial"/>
      <w:color w:val="0000FF"/>
      <w:sz w:val="24"/>
      <w:u w:val="single"/>
    </w:rPr>
  </w:style>
  <w:style w:type="paragraph" w:styleId="TOCHeading">
    <w:name w:val="TOC Heading"/>
    <w:basedOn w:val="Normal"/>
    <w:next w:val="Normal"/>
    <w:pPr>
      <w:pageBreakBefore/>
    </w:pPr>
    <w:rPr>
      <w:rFonts w:cs="Arial"/>
      <w:b/>
      <w:color w:val="365F91"/>
      <w:sz w:val="36"/>
      <w:szCs w:val="28"/>
      <w:lang w:eastAsia="ja-JP"/>
    </w:rPr>
  </w:style>
  <w:style w:type="paragraph" w:customStyle="1" w:styleId="TitleText">
    <w:name w:val="TitleText"/>
    <w:basedOn w:val="Normal"/>
    <w:pPr>
      <w:spacing w:before="3600" w:line="240" w:lineRule="auto"/>
    </w:pPr>
    <w:rPr>
      <w:rFonts w:cs="Arial"/>
      <w:b/>
      <w:color w:val="104F75"/>
      <w:sz w:val="92"/>
      <w:szCs w:val="92"/>
    </w:rPr>
  </w:style>
  <w:style w:type="character" w:customStyle="1" w:styleId="TitleTextChar">
    <w:name w:val="TitleText Char"/>
    <w:rPr>
      <w:rFonts w:cs="Arial"/>
      <w:b/>
      <w:color w:val="104F75"/>
      <w:sz w:val="92"/>
      <w:szCs w:val="92"/>
    </w:rPr>
  </w:style>
  <w:style w:type="paragraph" w:customStyle="1" w:styleId="SubtitleText">
    <w:name w:val="SubtitleText"/>
    <w:basedOn w:val="Normal"/>
    <w:pPr>
      <w:spacing w:after="1520"/>
    </w:pPr>
    <w:rPr>
      <w:rFonts w:cs="Arial"/>
      <w:b/>
      <w:color w:val="104F75"/>
      <w:sz w:val="48"/>
      <w:szCs w:val="48"/>
    </w:rPr>
  </w:style>
  <w:style w:type="character" w:customStyle="1" w:styleId="SubtitleTextChar">
    <w:name w:val="SubtitleText Char"/>
    <w:rPr>
      <w:rFonts w:cs="Arial"/>
      <w:b/>
      <w:color w:val="104F75"/>
      <w:sz w:val="48"/>
      <w:szCs w:val="48"/>
    </w:rPr>
  </w:style>
  <w:style w:type="paragraph" w:styleId="ListBullet">
    <w:name w:val="List Bullet"/>
    <w:basedOn w:val="ListBullet5"/>
    <w:pPr>
      <w:numPr>
        <w:numId w:val="5"/>
      </w:numPr>
      <w:contextualSpacing/>
    </w:pPr>
  </w:style>
  <w:style w:type="paragraph" w:styleId="TOC1">
    <w:name w:val="toc 1"/>
    <w:basedOn w:val="Normal"/>
    <w:next w:val="Normal"/>
    <w:autoRedefine/>
    <w:pPr>
      <w:tabs>
        <w:tab w:val="right" w:pos="9498"/>
      </w:tabs>
      <w:spacing w:after="120"/>
    </w:pPr>
  </w:style>
  <w:style w:type="paragraph" w:styleId="TOC2">
    <w:name w:val="toc 2"/>
    <w:basedOn w:val="Normal"/>
    <w:next w:val="Normal"/>
    <w:autoRedefine/>
    <w:pPr>
      <w:tabs>
        <w:tab w:val="right" w:pos="9498"/>
      </w:tabs>
      <w:spacing w:after="120"/>
      <w:ind w:left="238"/>
    </w:pPr>
  </w:style>
  <w:style w:type="paragraph" w:styleId="TOC3">
    <w:name w:val="toc 3"/>
    <w:basedOn w:val="Normal"/>
    <w:next w:val="Normal"/>
    <w:autoRedefine/>
    <w:pPr>
      <w:tabs>
        <w:tab w:val="right" w:pos="9498"/>
      </w:tabs>
      <w:spacing w:after="120"/>
      <w:ind w:left="480"/>
    </w:pPr>
  </w:style>
  <w:style w:type="paragraph" w:customStyle="1" w:styleId="CopyrightBox">
    <w:name w:val="CopyrightBox"/>
    <w:basedOn w:val="Normal"/>
  </w:style>
  <w:style w:type="character" w:customStyle="1" w:styleId="CopyrightBoxChar">
    <w:name w:val="CopyrightBox Char"/>
    <w:rPr>
      <w:color w:val="0D0D0D"/>
      <w:sz w:val="24"/>
      <w:szCs w:val="24"/>
    </w:rPr>
  </w:style>
  <w:style w:type="paragraph" w:customStyle="1" w:styleId="CopyrightSpacing">
    <w:name w:val="CopyrightSpacing"/>
    <w:basedOn w:val="Normal"/>
    <w:pPr>
      <w:spacing w:before="6000" w:after="120"/>
    </w:pPr>
  </w:style>
  <w:style w:type="character" w:customStyle="1" w:styleId="CopyrightSpacingChar">
    <w:name w:val="CopyrightSpacing Char"/>
    <w:rPr>
      <w:sz w:val="24"/>
      <w:szCs w:val="24"/>
    </w:rPr>
  </w:style>
  <w:style w:type="paragraph" w:styleId="Title">
    <w:name w:val="Title"/>
    <w:basedOn w:val="Normal"/>
    <w:next w:val="Normal"/>
    <w:uiPriority w:val="10"/>
    <w:qFormat/>
    <w:pPr>
      <w:spacing w:before="240" w:line="240" w:lineRule="auto"/>
    </w:pPr>
    <w:rPr>
      <w:b/>
      <w:color w:val="104F75"/>
      <w:sz w:val="96"/>
      <w:szCs w:val="120"/>
    </w:rPr>
  </w:style>
  <w:style w:type="character" w:customStyle="1" w:styleId="TitleChar">
    <w:name w:val="Title Char"/>
    <w:rPr>
      <w:rFonts w:ascii="Arial" w:hAnsi="Arial" w:cs="Arial"/>
      <w:b/>
      <w:color w:val="104F75"/>
      <w:sz w:val="96"/>
      <w:szCs w:val="120"/>
      <w:lang w:eastAsia="en-US"/>
    </w:rPr>
  </w:style>
  <w:style w:type="paragraph" w:styleId="TableofFigures">
    <w:name w:val="table of figures"/>
    <w:basedOn w:val="Normal"/>
    <w:next w:val="Normal"/>
    <w:pPr>
      <w:spacing w:after="120"/>
    </w:pPr>
  </w:style>
  <w:style w:type="paragraph" w:styleId="ListBullet4">
    <w:name w:val="List Bullet 4"/>
    <w:basedOn w:val="Normal"/>
    <w:pPr>
      <w:numPr>
        <w:numId w:val="4"/>
      </w:numPr>
      <w:contextualSpacing/>
    </w:pPr>
  </w:style>
  <w:style w:type="paragraph" w:styleId="ListParagraph">
    <w:name w:val="List Paragraph"/>
    <w:basedOn w:val="Normal"/>
    <w:pPr>
      <w:numPr>
        <w:numId w:val="8"/>
      </w:numPr>
      <w:contextualSpacing/>
    </w:pPr>
  </w:style>
  <w:style w:type="paragraph" w:styleId="Caption">
    <w:name w:val="caption"/>
    <w:basedOn w:val="Normal"/>
    <w:next w:val="Normal"/>
    <w:pPr>
      <w:spacing w:before="120" w:after="120"/>
      <w:jc w:val="center"/>
    </w:pPr>
    <w:rPr>
      <w:b/>
      <w:bCs/>
      <w:color w:val="000000"/>
      <w:sz w:val="20"/>
      <w:szCs w:val="20"/>
    </w:rPr>
  </w:style>
  <w:style w:type="character" w:customStyle="1" w:styleId="Heading4Char">
    <w:name w:val="Heading 4 Char"/>
    <w:rPr>
      <w:b/>
      <w:bCs/>
      <w:color w:val="104F75"/>
      <w:sz w:val="24"/>
      <w:szCs w:val="28"/>
    </w:rPr>
  </w:style>
  <w:style w:type="character" w:customStyle="1" w:styleId="Heading5Char">
    <w:name w:val="Heading 5 Char"/>
    <w:rPr>
      <w:rFonts w:ascii="Calibri" w:hAnsi="Calibri"/>
      <w:b/>
      <w:bCs/>
      <w:i/>
      <w:iCs/>
      <w:color w:val="0D0D0D"/>
      <w:sz w:val="26"/>
      <w:szCs w:val="26"/>
    </w:rPr>
  </w:style>
  <w:style w:type="character" w:customStyle="1" w:styleId="Heading6Char">
    <w:name w:val="Heading 6 Char"/>
    <w:rPr>
      <w:rFonts w:ascii="Calibri" w:hAnsi="Calibri"/>
      <w:b/>
      <w:bCs/>
      <w:color w:val="0D0D0D"/>
      <w:sz w:val="24"/>
      <w:szCs w:val="22"/>
    </w:rPr>
  </w:style>
  <w:style w:type="character" w:customStyle="1" w:styleId="Heading7Char">
    <w:name w:val="Heading 7 Char"/>
    <w:rPr>
      <w:rFonts w:ascii="Calibri" w:hAnsi="Calibri"/>
      <w:color w:val="0D0D0D"/>
      <w:sz w:val="24"/>
      <w:szCs w:val="24"/>
    </w:rPr>
  </w:style>
  <w:style w:type="character" w:customStyle="1" w:styleId="Heading8Char">
    <w:name w:val="Heading 8 Char"/>
    <w:rPr>
      <w:rFonts w:ascii="Calibri" w:hAnsi="Calibri"/>
      <w:i/>
      <w:iCs/>
      <w:color w:val="0D0D0D"/>
      <w:sz w:val="24"/>
      <w:szCs w:val="24"/>
    </w:rPr>
  </w:style>
  <w:style w:type="character" w:customStyle="1" w:styleId="Heading9Char">
    <w:name w:val="Heading 9 Char"/>
    <w:rPr>
      <w:rFonts w:ascii="Cambria" w:hAnsi="Cambria"/>
      <w:color w:val="0D0D0D"/>
      <w:sz w:val="24"/>
      <w:szCs w:val="22"/>
    </w:rPr>
  </w:style>
  <w:style w:type="paragraph" w:styleId="BodyText">
    <w:name w:val="Body Text"/>
    <w:basedOn w:val="Normal"/>
    <w:pPr>
      <w:spacing w:after="120"/>
    </w:pPr>
  </w:style>
  <w:style w:type="character" w:customStyle="1" w:styleId="BodyTextChar">
    <w:name w:val="Body Text Char"/>
    <w:basedOn w:val="DefaultParagraphFont"/>
    <w:rPr>
      <w:color w:val="0D0D0D"/>
      <w:sz w:val="24"/>
      <w:szCs w:val="24"/>
    </w:rPr>
  </w:style>
  <w:style w:type="paragraph" w:customStyle="1" w:styleId="TableHeader">
    <w:name w:val="TableHeader"/>
    <w:pPr>
      <w:suppressAutoHyphens/>
      <w:spacing w:before="60" w:after="60"/>
      <w:ind w:left="57" w:right="57"/>
      <w:jc w:val="center"/>
    </w:pPr>
    <w:rPr>
      <w:b/>
      <w:color w:val="0D0D0D"/>
      <w:sz w:val="24"/>
      <w:szCs w:val="24"/>
    </w:r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TableRow">
    <w:name w:val="TableRow"/>
    <w:pPr>
      <w:suppressAutoHyphens/>
      <w:spacing w:before="60" w:after="60"/>
      <w:ind w:left="57" w:right="57"/>
    </w:pPr>
    <w:rPr>
      <w:color w:val="0D0D0D"/>
      <w:sz w:val="24"/>
      <w:szCs w:val="24"/>
    </w:rPr>
  </w:style>
  <w:style w:type="character" w:customStyle="1" w:styleId="TableRowChar">
    <w:name w:val="TableRow Char"/>
    <w:rPr>
      <w:color w:val="0D0D0D"/>
      <w:sz w:val="24"/>
      <w:szCs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rPr>
      <w:color w:val="0D0D0D"/>
      <w:sz w:val="24"/>
      <w:szCs w:val="24"/>
    </w:rPr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rPr>
      <w:color w:val="0D0D0D"/>
      <w:sz w:val="24"/>
      <w:szCs w:val="24"/>
    </w:rPr>
  </w:style>
  <w:style w:type="character" w:styleId="FollowedHyperlink">
    <w:name w:val="FollowedHyperlink"/>
    <w:basedOn w:val="DefaultParagraphFont"/>
    <w:rPr>
      <w:color w:val="0000FF"/>
      <w:u w:val="single"/>
    </w:rPr>
  </w:style>
  <w:style w:type="paragraph" w:styleId="FootnoteText">
    <w:name w:val="footnote text"/>
    <w:basedOn w:val="Normal"/>
    <w:pPr>
      <w:spacing w:after="6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</w:style>
  <w:style w:type="character" w:styleId="FootnoteReference">
    <w:name w:val="footnote reference"/>
    <w:basedOn w:val="DefaultParagraphFont"/>
    <w:rPr>
      <w:position w:val="0"/>
      <w:vertAlign w:val="superscript"/>
    </w:rPr>
  </w:style>
  <w:style w:type="character" w:customStyle="1" w:styleId="RGB">
    <w:name w:val="RGB"/>
    <w:basedOn w:val="DefaultParagraphFont"/>
    <w:rPr>
      <w:b/>
      <w:bCs/>
      <w:sz w:val="20"/>
    </w:rPr>
  </w:style>
  <w:style w:type="paragraph" w:customStyle="1" w:styleId="ColouredBoxHeadline">
    <w:name w:val="Coloured Box Headline"/>
    <w:basedOn w:val="Normal"/>
    <w:pPr>
      <w:spacing w:before="120"/>
    </w:pPr>
    <w:rPr>
      <w:b/>
      <w:bCs/>
      <w:sz w:val="28"/>
      <w:szCs w:val="20"/>
    </w:rPr>
  </w:style>
  <w:style w:type="character" w:customStyle="1" w:styleId="RGBValues">
    <w:name w:val="RGB Values"/>
    <w:basedOn w:val="DefaultParagraphFont"/>
    <w:rPr>
      <w:sz w:val="20"/>
    </w:rPr>
  </w:style>
  <w:style w:type="paragraph" w:styleId="ListBullet5">
    <w:name w:val="List Bullet 5"/>
    <w:basedOn w:val="Normal"/>
  </w:style>
  <w:style w:type="character" w:styleId="CommentReference">
    <w:name w:val="annotation reference"/>
    <w:basedOn w:val="DefaultParagraphFont"/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b/>
      <w:bCs/>
    </w:rPr>
  </w:style>
  <w:style w:type="paragraph" w:customStyle="1" w:styleId="Centredembed">
    <w:name w:val="Centred embed"/>
    <w:basedOn w:val="Normal"/>
    <w:pPr>
      <w:spacing w:after="0"/>
      <w:jc w:val="center"/>
    </w:pPr>
    <w:rPr>
      <w:szCs w:val="20"/>
    </w:rPr>
  </w:style>
  <w:style w:type="paragraph" w:styleId="Date">
    <w:name w:val="Date"/>
    <w:basedOn w:val="Normal"/>
    <w:next w:val="Normal"/>
    <w:rPr>
      <w:rFonts w:cs="Arial"/>
      <w:b/>
      <w:bCs/>
      <w:color w:val="104F75"/>
      <w:sz w:val="44"/>
      <w:szCs w:val="44"/>
    </w:rPr>
  </w:style>
  <w:style w:type="character" w:customStyle="1" w:styleId="DateChar">
    <w:name w:val="Date Char"/>
    <w:basedOn w:val="DefaultParagraphFont"/>
    <w:rPr>
      <w:rFonts w:cs="Arial"/>
      <w:b/>
      <w:bCs/>
      <w:color w:val="104F75"/>
      <w:sz w:val="44"/>
      <w:szCs w:val="44"/>
    </w:rPr>
  </w:style>
  <w:style w:type="character" w:customStyle="1" w:styleId="SourceChar">
    <w:name w:val="Source Char"/>
    <w:basedOn w:val="DefaultParagraphFont"/>
  </w:style>
  <w:style w:type="paragraph" w:customStyle="1" w:styleId="Source">
    <w:name w:val="Source"/>
    <w:basedOn w:val="Normal"/>
    <w:pPr>
      <w:jc w:val="right"/>
    </w:pPr>
    <w:rPr>
      <w:sz w:val="20"/>
      <w:szCs w:val="20"/>
    </w:rPr>
  </w:style>
  <w:style w:type="paragraph" w:customStyle="1" w:styleId="DfESOutNumbered1">
    <w:name w:val="DfESOutNumbered1"/>
    <w:basedOn w:val="Normal"/>
    <w:pPr>
      <w:numPr>
        <w:numId w:val="3"/>
      </w:numPr>
    </w:pPr>
  </w:style>
  <w:style w:type="character" w:customStyle="1" w:styleId="DfESOutNumbered1Char">
    <w:name w:val="DfESOutNumbered1 Char"/>
    <w:rPr>
      <w:sz w:val="24"/>
      <w:szCs w:val="24"/>
    </w:rPr>
  </w:style>
  <w:style w:type="paragraph" w:customStyle="1" w:styleId="TableRowRight">
    <w:name w:val="TableRowRight"/>
    <w:basedOn w:val="TableRow"/>
    <w:pPr>
      <w:jc w:val="right"/>
    </w:pPr>
    <w:rPr>
      <w:szCs w:val="20"/>
    </w:rPr>
  </w:style>
  <w:style w:type="paragraph" w:customStyle="1" w:styleId="TableRowCentered">
    <w:name w:val="TableRowCentered"/>
    <w:basedOn w:val="TableRow"/>
    <w:pPr>
      <w:jc w:val="center"/>
    </w:pPr>
    <w:rPr>
      <w:szCs w:val="20"/>
    </w:rPr>
  </w:style>
  <w:style w:type="paragraph" w:customStyle="1" w:styleId="SocialMedia">
    <w:name w:val="SocialMedia"/>
    <w:basedOn w:val="Normal"/>
    <w:pPr>
      <w:tabs>
        <w:tab w:val="left" w:pos="4253"/>
        <w:tab w:val="left" w:pos="4820"/>
      </w:tabs>
      <w:spacing w:after="0" w:line="240" w:lineRule="auto"/>
      <w:ind w:firstLine="34"/>
    </w:pPr>
  </w:style>
  <w:style w:type="paragraph" w:customStyle="1" w:styleId="Reference">
    <w:name w:val="Reference"/>
    <w:basedOn w:val="Normal"/>
    <w:pPr>
      <w:tabs>
        <w:tab w:val="left" w:pos="1701"/>
      </w:tabs>
      <w:spacing w:before="240"/>
    </w:pPr>
  </w:style>
  <w:style w:type="character" w:customStyle="1" w:styleId="SocialMediaChar">
    <w:name w:val="SocialMedia Char"/>
    <w:basedOn w:val="DefaultParagraphFont"/>
    <w:rPr>
      <w:sz w:val="24"/>
      <w:szCs w:val="24"/>
    </w:rPr>
  </w:style>
  <w:style w:type="paragraph" w:customStyle="1" w:styleId="Licence">
    <w:name w:val="Licence"/>
    <w:basedOn w:val="Normal"/>
    <w:pPr>
      <w:tabs>
        <w:tab w:val="left" w:pos="1418"/>
      </w:tabs>
      <w:ind w:left="284"/>
      <w:contextualSpacing/>
    </w:pPr>
  </w:style>
  <w:style w:type="character" w:customStyle="1" w:styleId="ReferenceChar">
    <w:name w:val="Reference Char"/>
    <w:basedOn w:val="DefaultParagraphFont"/>
    <w:rPr>
      <w:color w:val="0D0D0D"/>
      <w:sz w:val="24"/>
      <w:szCs w:val="24"/>
    </w:rPr>
  </w:style>
  <w:style w:type="paragraph" w:customStyle="1" w:styleId="LicenceIntro">
    <w:name w:val="LicenceIntro"/>
    <w:basedOn w:val="Licence"/>
    <w:pPr>
      <w:spacing w:after="0"/>
      <w:ind w:left="0"/>
    </w:pPr>
    <w:rPr>
      <w:szCs w:val="20"/>
    </w:rPr>
  </w:style>
  <w:style w:type="character" w:customStyle="1" w:styleId="LicenceChar">
    <w:name w:val="Licence Char"/>
    <w:basedOn w:val="DefaultParagraphFont"/>
    <w:rPr>
      <w:sz w:val="24"/>
      <w:szCs w:val="24"/>
    </w:rPr>
  </w:style>
  <w:style w:type="paragraph" w:styleId="ListBullet2">
    <w:name w:val="List Bullet 2"/>
    <w:basedOn w:val="Normal"/>
    <w:pPr>
      <w:numPr>
        <w:numId w:val="6"/>
      </w:numPr>
      <w:tabs>
        <w:tab w:val="left" w:pos="491"/>
      </w:tabs>
      <w:contextualSpacing/>
    </w:pPr>
  </w:style>
  <w:style w:type="paragraph" w:customStyle="1" w:styleId="Logos">
    <w:name w:val="Logos"/>
    <w:basedOn w:val="Normal"/>
    <w:pPr>
      <w:pageBreakBefore/>
      <w:widowControl w:val="0"/>
    </w:pPr>
  </w:style>
  <w:style w:type="character" w:customStyle="1" w:styleId="LogosChar">
    <w:name w:val="Logos Char"/>
    <w:basedOn w:val="DefaultParagraphFont"/>
    <w:rPr>
      <w:color w:val="0D0D0D"/>
      <w:sz w:val="24"/>
      <w:szCs w:val="24"/>
    </w:rPr>
  </w:style>
  <w:style w:type="paragraph" w:styleId="ListBullet3">
    <w:name w:val="List Bullet 3"/>
    <w:basedOn w:val="Normal"/>
    <w:pPr>
      <w:numPr>
        <w:numId w:val="7"/>
      </w:numPr>
      <w:contextualSpacing/>
    </w:pPr>
  </w:style>
  <w:style w:type="paragraph" w:customStyle="1" w:styleId="DfESOutNumbered">
    <w:name w:val="DfESOutNumbered"/>
    <w:basedOn w:val="Normal"/>
    <w:pPr>
      <w:widowControl w:val="0"/>
      <w:numPr>
        <w:numId w:val="9"/>
      </w:numPr>
      <w:overflowPunct w:val="0"/>
      <w:autoSpaceDE w:val="0"/>
      <w:spacing w:line="240" w:lineRule="auto"/>
      <w:textAlignment w:val="baseline"/>
    </w:pPr>
    <w:rPr>
      <w:rFonts w:cs="Arial"/>
      <w:color w:val="auto"/>
      <w:sz w:val="22"/>
      <w:szCs w:val="20"/>
      <w:lang w:eastAsia="en-US"/>
    </w:rPr>
  </w:style>
  <w:style w:type="character" w:customStyle="1" w:styleId="DfESOutNumberedChar">
    <w:name w:val="DfESOutNumbered Char"/>
    <w:basedOn w:val="LogosChar"/>
    <w:rPr>
      <w:rFonts w:cs="Arial"/>
      <w:color w:val="0D0D0D"/>
      <w:sz w:val="22"/>
      <w:szCs w:val="24"/>
      <w:lang w:eastAsia="en-US"/>
    </w:rPr>
  </w:style>
  <w:style w:type="paragraph" w:customStyle="1" w:styleId="DeptBullets">
    <w:name w:val="DeptBullets"/>
    <w:basedOn w:val="Normal"/>
    <w:pPr>
      <w:widowControl w:val="0"/>
      <w:numPr>
        <w:numId w:val="10"/>
      </w:numPr>
      <w:overflowPunct w:val="0"/>
      <w:autoSpaceDE w:val="0"/>
      <w:spacing w:line="240" w:lineRule="auto"/>
      <w:textAlignment w:val="baseline"/>
    </w:pPr>
    <w:rPr>
      <w:color w:val="auto"/>
      <w:szCs w:val="20"/>
      <w:lang w:eastAsia="en-US"/>
    </w:rPr>
  </w:style>
  <w:style w:type="character" w:customStyle="1" w:styleId="DeptBulletsChar">
    <w:name w:val="DeptBullets Char"/>
    <w:basedOn w:val="LogosChar"/>
    <w:rPr>
      <w:color w:val="0D0D0D"/>
      <w:sz w:val="24"/>
      <w:szCs w:val="24"/>
      <w:lang w:eastAsia="en-US"/>
    </w:rPr>
  </w:style>
  <w:style w:type="paragraph" w:customStyle="1" w:styleId="TOCHeader">
    <w:name w:val="TOC Header"/>
    <w:pPr>
      <w:pageBreakBefore/>
      <w:suppressAutoHyphens/>
    </w:pPr>
    <w:rPr>
      <w:b/>
      <w:color w:val="104F75"/>
      <w:sz w:val="36"/>
      <w:szCs w:val="24"/>
    </w:rPr>
  </w:style>
  <w:style w:type="character" w:customStyle="1" w:styleId="TOCHeaderChar">
    <w:name w:val="TOC Header Char"/>
    <w:rPr>
      <w:b/>
      <w:color w:val="104F75"/>
      <w:sz w:val="36"/>
      <w:szCs w:val="24"/>
    </w:rPr>
  </w:style>
  <w:style w:type="paragraph" w:styleId="BodyTextIndent">
    <w:name w:val="Body Text Indent"/>
    <w:basedOn w:val="Normal"/>
    <w:pPr>
      <w:widowControl w:val="0"/>
      <w:overflowPunct w:val="0"/>
      <w:autoSpaceDE w:val="0"/>
      <w:spacing w:after="0" w:line="240" w:lineRule="auto"/>
      <w:ind w:left="288"/>
      <w:textAlignment w:val="baseline"/>
    </w:pPr>
    <w:rPr>
      <w:color w:val="auto"/>
      <w:szCs w:val="20"/>
      <w:lang w:eastAsia="en-US"/>
    </w:rPr>
  </w:style>
  <w:style w:type="character" w:customStyle="1" w:styleId="BodyTextIndentChar">
    <w:name w:val="Body Text Indent Char"/>
    <w:basedOn w:val="DefaultParagraphFont"/>
    <w:rPr>
      <w:sz w:val="24"/>
      <w:lang w:eastAsia="en-US"/>
    </w:rPr>
  </w:style>
  <w:style w:type="paragraph" w:customStyle="1" w:styleId="DeptOutNumbered">
    <w:name w:val="DeptOutNumbered"/>
    <w:basedOn w:val="Normal"/>
    <w:pPr>
      <w:widowControl w:val="0"/>
      <w:numPr>
        <w:numId w:val="11"/>
      </w:numPr>
      <w:overflowPunct w:val="0"/>
      <w:autoSpaceDE w:val="0"/>
      <w:spacing w:line="240" w:lineRule="auto"/>
      <w:textAlignment w:val="baseline"/>
    </w:pPr>
    <w:rPr>
      <w:color w:val="auto"/>
      <w:szCs w:val="20"/>
      <w:lang w:eastAsia="en-US"/>
    </w:rPr>
  </w:style>
  <w:style w:type="paragraph" w:customStyle="1" w:styleId="Heading">
    <w:name w:val="Heading"/>
    <w:basedOn w:val="Normal"/>
    <w:next w:val="Normal"/>
    <w:pPr>
      <w:keepNext/>
      <w:keepLines/>
      <w:widowControl w:val="0"/>
      <w:overflowPunct w:val="0"/>
      <w:autoSpaceDE w:val="0"/>
      <w:spacing w:before="240" w:line="240" w:lineRule="auto"/>
      <w:ind w:left="-720"/>
      <w:textAlignment w:val="baseline"/>
    </w:pPr>
    <w:rPr>
      <w:b/>
      <w:color w:val="auto"/>
      <w:szCs w:val="20"/>
      <w:lang w:eastAsia="en-US"/>
    </w:rPr>
  </w:style>
  <w:style w:type="paragraph" w:customStyle="1" w:styleId="MinuteTop">
    <w:name w:val="Minute Top"/>
    <w:basedOn w:val="Normal"/>
    <w:pPr>
      <w:widowControl w:val="0"/>
      <w:tabs>
        <w:tab w:val="left" w:pos="4680"/>
        <w:tab w:val="left" w:pos="5587"/>
      </w:tabs>
      <w:overflowPunct w:val="0"/>
      <w:autoSpaceDE w:val="0"/>
      <w:spacing w:after="0" w:line="240" w:lineRule="auto"/>
      <w:textAlignment w:val="baseline"/>
    </w:pPr>
    <w:rPr>
      <w:color w:val="auto"/>
      <w:szCs w:val="20"/>
      <w:lang w:eastAsia="en-US"/>
    </w:rPr>
  </w:style>
  <w:style w:type="paragraph" w:customStyle="1" w:styleId="Numbered">
    <w:name w:val="Numbered"/>
    <w:basedOn w:val="Normal"/>
    <w:pPr>
      <w:widowControl w:val="0"/>
      <w:overflowPunct w:val="0"/>
      <w:autoSpaceDE w:val="0"/>
      <w:spacing w:line="240" w:lineRule="auto"/>
      <w:textAlignment w:val="baseline"/>
    </w:pPr>
    <w:rPr>
      <w:color w:val="auto"/>
      <w:szCs w:val="20"/>
      <w:lang w:eastAsia="en-US"/>
    </w:rPr>
  </w:style>
  <w:style w:type="character" w:styleId="PageNumber">
    <w:name w:val="page number"/>
    <w:basedOn w:val="DefaultParagraphFont"/>
  </w:style>
  <w:style w:type="character" w:customStyle="1" w:styleId="PersonalComposeStyle">
    <w:name w:val="Personal Compose Style"/>
    <w:basedOn w:val="DefaultParagraphFont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pPr>
      <w:spacing w:before="0"/>
    </w:pPr>
  </w:style>
  <w:style w:type="paragraph" w:styleId="Subtitle">
    <w:name w:val="Subtitle"/>
    <w:basedOn w:val="Normal"/>
    <w:uiPriority w:val="11"/>
    <w:qFormat/>
    <w:pPr>
      <w:widowControl w:val="0"/>
      <w:overflowPunct w:val="0"/>
      <w:autoSpaceDE w:val="0"/>
      <w:spacing w:after="60" w:line="240" w:lineRule="auto"/>
      <w:jc w:val="center"/>
      <w:textAlignment w:val="baseline"/>
    </w:pPr>
    <w:rPr>
      <w:i/>
      <w:color w:val="auto"/>
      <w:szCs w:val="20"/>
      <w:lang w:eastAsia="en-US"/>
    </w:rPr>
  </w:style>
  <w:style w:type="character" w:customStyle="1" w:styleId="SubtitleChar">
    <w:name w:val="Subtitle Char"/>
    <w:basedOn w:val="DefaultParagraphFont"/>
    <w:rPr>
      <w:i/>
      <w:sz w:val="24"/>
      <w:lang w:eastAsia="en-US"/>
    </w:rPr>
  </w:style>
  <w:style w:type="paragraph" w:customStyle="1" w:styleId="DfESBullets">
    <w:name w:val="DfESBullets"/>
    <w:basedOn w:val="Normal"/>
    <w:pPr>
      <w:widowControl w:val="0"/>
      <w:numPr>
        <w:numId w:val="12"/>
      </w:numPr>
      <w:overflowPunct w:val="0"/>
      <w:autoSpaceDE w:val="0"/>
      <w:spacing w:line="240" w:lineRule="auto"/>
      <w:textAlignment w:val="baseline"/>
    </w:pPr>
    <w:rPr>
      <w:rFonts w:cs="Arial"/>
      <w:color w:val="auto"/>
      <w:sz w:val="22"/>
      <w:szCs w:val="20"/>
      <w:lang w:eastAsia="en-US"/>
    </w:rPr>
  </w:style>
  <w:style w:type="character" w:customStyle="1" w:styleId="UnresolvedMention1">
    <w:name w:val="Unresolved Mention1"/>
    <w:basedOn w:val="DefaultParagraphFont"/>
    <w:rPr>
      <w:color w:val="605E5C"/>
      <w:shd w:val="clear" w:color="auto" w:fill="E1DFDD"/>
    </w:rPr>
  </w:style>
  <w:style w:type="numbering" w:customStyle="1" w:styleId="WWOutlineListStyle">
    <w:name w:val="WW_OutlineListStyle"/>
    <w:basedOn w:val="NoList"/>
    <w:pPr>
      <w:numPr>
        <w:numId w:val="2"/>
      </w:numPr>
    </w:pPr>
  </w:style>
  <w:style w:type="numbering" w:customStyle="1" w:styleId="LFO3">
    <w:name w:val="LFO3"/>
    <w:basedOn w:val="NoList"/>
    <w:pPr>
      <w:numPr>
        <w:numId w:val="3"/>
      </w:numPr>
    </w:pPr>
  </w:style>
  <w:style w:type="numbering" w:customStyle="1" w:styleId="LFO4">
    <w:name w:val="LFO4"/>
    <w:basedOn w:val="NoList"/>
    <w:pPr>
      <w:numPr>
        <w:numId w:val="4"/>
      </w:numPr>
    </w:pPr>
  </w:style>
  <w:style w:type="numbering" w:customStyle="1" w:styleId="LFO6">
    <w:name w:val="LFO6"/>
    <w:basedOn w:val="NoList"/>
    <w:pPr>
      <w:numPr>
        <w:numId w:val="5"/>
      </w:numPr>
    </w:pPr>
  </w:style>
  <w:style w:type="numbering" w:customStyle="1" w:styleId="LFO9">
    <w:name w:val="LFO9"/>
    <w:basedOn w:val="NoList"/>
    <w:pPr>
      <w:numPr>
        <w:numId w:val="6"/>
      </w:numPr>
    </w:pPr>
  </w:style>
  <w:style w:type="numbering" w:customStyle="1" w:styleId="LFO10">
    <w:name w:val="LFO10"/>
    <w:basedOn w:val="NoList"/>
    <w:pPr>
      <w:numPr>
        <w:numId w:val="7"/>
      </w:numPr>
    </w:pPr>
  </w:style>
  <w:style w:type="numbering" w:customStyle="1" w:styleId="LFO25">
    <w:name w:val="LFO25"/>
    <w:basedOn w:val="NoList"/>
    <w:pPr>
      <w:numPr>
        <w:numId w:val="8"/>
      </w:numPr>
    </w:pPr>
  </w:style>
  <w:style w:type="numbering" w:customStyle="1" w:styleId="LFO28">
    <w:name w:val="LFO28"/>
    <w:basedOn w:val="NoList"/>
    <w:pPr>
      <w:numPr>
        <w:numId w:val="9"/>
      </w:numPr>
    </w:pPr>
  </w:style>
  <w:style w:type="numbering" w:customStyle="1" w:styleId="LFO30">
    <w:name w:val="LFO30"/>
    <w:basedOn w:val="NoList"/>
    <w:pPr>
      <w:numPr>
        <w:numId w:val="10"/>
      </w:numPr>
    </w:pPr>
  </w:style>
  <w:style w:type="numbering" w:customStyle="1" w:styleId="LFO34">
    <w:name w:val="LFO34"/>
    <w:basedOn w:val="NoList"/>
    <w:pPr>
      <w:numPr>
        <w:numId w:val="11"/>
      </w:numPr>
    </w:pPr>
  </w:style>
  <w:style w:type="numbering" w:customStyle="1" w:styleId="LFO36">
    <w:name w:val="LFO36"/>
    <w:basedOn w:val="NoList"/>
    <w:pPr>
      <w:numPr>
        <w:numId w:val="12"/>
      </w:numPr>
    </w:pPr>
  </w:style>
  <w:style w:type="character" w:styleId="PlaceholderText">
    <w:name w:val="Placeholder Text"/>
    <w:basedOn w:val="DefaultParagraphFont"/>
    <w:rsid w:val="00323FC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cationendowmentfoundation.org.uk/evidence-summaries/teaching-learning-toolkit/phonics/" TargetMode="External"/><Relationship Id="rId13" Type="http://schemas.openxmlformats.org/officeDocument/2006/relationships/hyperlink" Target="https://educationendowmentfoundation.org.uk/evidence-summaries/teaching-learning-toolkit/small-group-tuition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.uk/government/publications/choosing-a-phonics-teaching-programme" TargetMode="External"/><Relationship Id="rId12" Type="http://schemas.openxmlformats.org/officeDocument/2006/relationships/hyperlink" Target="https://educationendowmentfoundation.org.uk/education-evidence/teaching-learning-toolkit/one-to-one-tuition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ducationendowmentfoundation.org.uk/evidence-summaries/teaching-learning-toolkit/phonics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educationendowmentfoundation.org.uk/education-evidence/teaching-learning-toolkit/oral-language-intervention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ucationendowmentfoundation.org.uk/tools/assessing-and-monitoring-pupil-progress/testing/standardised-tests/" TargetMode="External"/><Relationship Id="rId14" Type="http://schemas.openxmlformats.org/officeDocument/2006/relationships/hyperlink" Target="https://www.gov.uk/government/publications/school-attendance/framework-for-securing-full-attendance-actions-for-schools-and-local-authorit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2070</Words>
  <Characters>11805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DfE external document template</vt:lpstr>
    </vt:vector>
  </TitlesOfParts>
  <Company/>
  <LinksUpToDate>false</LinksUpToDate>
  <CharactersWithSpaces>13848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DfE external document template</dc:title>
  <dc:subject/>
  <dc:creator>Publishing.TEAM@education.gsi.gov.uk</dc:creator>
  <dc:description>Master-ET-v3.8</dc:description>
  <cp:lastModifiedBy>Catherine Vardy</cp:lastModifiedBy>
  <cp:revision>8</cp:revision>
  <cp:lastPrinted>2021-11-06T11:44:00Z</cp:lastPrinted>
  <dcterms:created xsi:type="dcterms:W3CDTF">2022-08-16T10:15:00Z</dcterms:created>
  <dcterms:modified xsi:type="dcterms:W3CDTF">2022-10-23T09:00:00Z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IWP Document</vt:lpwstr>
  </property>
  <property fmtid="{D5CDD505-2E9C-101B-9397-08002B2CF9AE}" pid="3" name="ContentTypeId">
    <vt:lpwstr>0x0101006FBD534E0B2648409800B3ECF3893BDA</vt:lpwstr>
  </property>
  <property fmtid="{D5CDD505-2E9C-101B-9397-08002B2CF9AE}" pid="4" name="IWPGroupOOB">
    <vt:lpwstr>Communications Directorate</vt:lpwstr>
  </property>
  <property fmtid="{D5CDD505-2E9C-101B-9397-08002B2CF9AE}" pid="5" name="_dlc_DocIdItemGuid">
    <vt:lpwstr>f1dd1af3-30bb-446e-af34-5327635f4b16</vt:lpwstr>
  </property>
  <property fmtid="{D5CDD505-2E9C-101B-9397-08002B2CF9AE}" pid="6" name="IWPOrganisationalUnit">
    <vt:lpwstr>3;#DfE|cc08a6d4-dfde-4d0f-bd85-069ebcef80d5</vt:lpwstr>
  </property>
  <property fmtid="{D5CDD505-2E9C-101B-9397-08002B2CF9AE}" pid="7" name="IWPOwner">
    <vt:lpwstr>1;#DfE|a484111e-5b24-4ad9-9778-c536c8c88985</vt:lpwstr>
  </property>
  <property fmtid="{D5CDD505-2E9C-101B-9397-08002B2CF9AE}" pid="8" name="IWPSubject">
    <vt:lpwstr/>
  </property>
  <property fmtid="{D5CDD505-2E9C-101B-9397-08002B2CF9AE}" pid="9" name="IWPFunction">
    <vt:lpwstr/>
  </property>
  <property fmtid="{D5CDD505-2E9C-101B-9397-08002B2CF9AE}" pid="10" name="IWPSiteType">
    <vt:lpwstr/>
  </property>
  <property fmtid="{D5CDD505-2E9C-101B-9397-08002B2CF9AE}" pid="11" name="IWPRightsProtectiveMarking">
    <vt:lpwstr>2;#Official|0884c477-2e62-47ea-b19c-5af6e91124c5</vt:lpwstr>
  </property>
  <property fmtid="{D5CDD505-2E9C-101B-9397-08002B2CF9AE}" pid="12" name="Site">
    <vt:lpwstr>22;#Communic​ati​ons|60b3cc5e-d979-4a7a-b73d-c058e341a548</vt:lpwstr>
  </property>
</Properties>
</file>