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3AA24" w14:textId="77777777" w:rsidR="00EC61A3" w:rsidRDefault="00BD2BFC">
      <w:pPr>
        <w:ind w:left="4571"/>
        <w:rPr>
          <w:rFonts w:ascii="Times New Roman"/>
          <w:sz w:val="20"/>
        </w:rPr>
      </w:pPr>
      <w:r>
        <w:rPr>
          <w:rFonts w:ascii="Times New Roman"/>
          <w:noProof/>
          <w:sz w:val="20"/>
        </w:rPr>
        <w:drawing>
          <wp:inline distT="0" distB="0" distL="0" distR="0" wp14:anchorId="327B34CD" wp14:editId="3BA5744A">
            <wp:extent cx="539240" cy="57721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39240" cy="577215"/>
                    </a:xfrm>
                    <a:prstGeom prst="rect">
                      <a:avLst/>
                    </a:prstGeom>
                  </pic:spPr>
                </pic:pic>
              </a:graphicData>
            </a:graphic>
          </wp:inline>
        </w:drawing>
      </w:r>
    </w:p>
    <w:p w14:paraId="1E52D383" w14:textId="55819EDC" w:rsidR="00EC61A3" w:rsidRDefault="00BD2BFC">
      <w:pPr>
        <w:pStyle w:val="BodyText"/>
        <w:spacing w:before="3"/>
        <w:ind w:left="-1" w:right="2"/>
        <w:jc w:val="center"/>
      </w:pPr>
      <w:r>
        <w:t>‘</w:t>
      </w:r>
      <w:r w:rsidR="002A7996">
        <w:t>Every Child, Every Day: To Learn, To Love, To Laugh, To Pray</w:t>
      </w:r>
    </w:p>
    <w:p w14:paraId="6A89176A" w14:textId="77777777" w:rsidR="00EC61A3" w:rsidRDefault="00EC61A3">
      <w:pPr>
        <w:pStyle w:val="BodyText"/>
        <w:spacing w:before="118"/>
        <w:ind w:left="0"/>
      </w:pPr>
    </w:p>
    <w:p w14:paraId="28541AA5" w14:textId="77777777" w:rsidR="00EC61A3" w:rsidRDefault="00BD2BFC">
      <w:pPr>
        <w:pStyle w:val="BodyText"/>
        <w:spacing w:line="480" w:lineRule="auto"/>
        <w:ind w:left="1218" w:right="1220"/>
        <w:jc w:val="center"/>
      </w:pPr>
      <w:r>
        <w:rPr>
          <w:u w:val="single"/>
        </w:rPr>
        <w:t>Bishops</w:t>
      </w:r>
      <w:r>
        <w:rPr>
          <w:spacing w:val="-5"/>
          <w:u w:val="single"/>
        </w:rPr>
        <w:t xml:space="preserve"> </w:t>
      </w:r>
      <w:r>
        <w:rPr>
          <w:u w:val="single"/>
        </w:rPr>
        <w:t>Cannings</w:t>
      </w:r>
      <w:r>
        <w:rPr>
          <w:spacing w:val="-5"/>
          <w:u w:val="single"/>
        </w:rPr>
        <w:t xml:space="preserve"> </w:t>
      </w:r>
      <w:r>
        <w:rPr>
          <w:u w:val="single"/>
        </w:rPr>
        <w:t>Church</w:t>
      </w:r>
      <w:r>
        <w:rPr>
          <w:spacing w:val="-5"/>
          <w:u w:val="single"/>
        </w:rPr>
        <w:t xml:space="preserve"> </w:t>
      </w:r>
      <w:r>
        <w:rPr>
          <w:u w:val="single"/>
        </w:rPr>
        <w:t>of</w:t>
      </w:r>
      <w:r>
        <w:rPr>
          <w:spacing w:val="-6"/>
          <w:u w:val="single"/>
        </w:rPr>
        <w:t xml:space="preserve"> </w:t>
      </w:r>
      <w:r>
        <w:rPr>
          <w:u w:val="single"/>
        </w:rPr>
        <w:t>England</w:t>
      </w:r>
      <w:r>
        <w:rPr>
          <w:spacing w:val="-6"/>
          <w:u w:val="single"/>
        </w:rPr>
        <w:t xml:space="preserve"> </w:t>
      </w:r>
      <w:r>
        <w:rPr>
          <w:u w:val="single"/>
        </w:rPr>
        <w:t>(Aided)</w:t>
      </w:r>
      <w:r>
        <w:rPr>
          <w:spacing w:val="-5"/>
          <w:u w:val="single"/>
        </w:rPr>
        <w:t xml:space="preserve"> </w:t>
      </w:r>
      <w:r>
        <w:rPr>
          <w:u w:val="single"/>
        </w:rPr>
        <w:t>Primary</w:t>
      </w:r>
      <w:r>
        <w:rPr>
          <w:spacing w:val="-6"/>
          <w:u w:val="single"/>
        </w:rPr>
        <w:t xml:space="preserve"> </w:t>
      </w:r>
      <w:r>
        <w:rPr>
          <w:u w:val="single"/>
        </w:rPr>
        <w:t>School</w:t>
      </w:r>
      <w:r>
        <w:t xml:space="preserve"> </w:t>
      </w:r>
      <w:r>
        <w:rPr>
          <w:u w:val="single"/>
        </w:rPr>
        <w:t>Marking and Feedback Policy</w:t>
      </w:r>
    </w:p>
    <w:p w14:paraId="3D8EFD50" w14:textId="2FA121AD" w:rsidR="00EC61A3" w:rsidRDefault="00BD2BFC">
      <w:pPr>
        <w:pStyle w:val="BodyText"/>
        <w:tabs>
          <w:tab w:val="left" w:pos="1468"/>
        </w:tabs>
        <w:spacing w:before="1"/>
      </w:pPr>
      <w:r>
        <w:rPr>
          <w:spacing w:val="-2"/>
        </w:rPr>
        <w:t>Reviewed:</w:t>
      </w:r>
      <w:r>
        <w:tab/>
        <w:t>September</w:t>
      </w:r>
      <w:r>
        <w:rPr>
          <w:spacing w:val="-4"/>
        </w:rPr>
        <w:t xml:space="preserve"> 202</w:t>
      </w:r>
      <w:r w:rsidR="00074A6C">
        <w:rPr>
          <w:spacing w:val="-4"/>
        </w:rPr>
        <w:t>5</w:t>
      </w:r>
    </w:p>
    <w:p w14:paraId="3198C9F1" w14:textId="2406B011" w:rsidR="00EC61A3" w:rsidRDefault="00BD2BFC">
      <w:pPr>
        <w:pStyle w:val="BodyText"/>
        <w:tabs>
          <w:tab w:val="left" w:pos="1468"/>
        </w:tabs>
        <w:spacing w:before="1"/>
      </w:pPr>
      <w:r>
        <w:rPr>
          <w:spacing w:val="-2"/>
        </w:rPr>
        <w:t>Review:</w:t>
      </w:r>
      <w:r>
        <w:tab/>
        <w:t>September</w:t>
      </w:r>
      <w:r>
        <w:rPr>
          <w:spacing w:val="-4"/>
        </w:rPr>
        <w:t xml:space="preserve"> 202</w:t>
      </w:r>
      <w:r w:rsidR="00074A6C">
        <w:rPr>
          <w:spacing w:val="-4"/>
        </w:rPr>
        <w:t>6</w:t>
      </w:r>
    </w:p>
    <w:p w14:paraId="4D880142" w14:textId="77777777" w:rsidR="00EC61A3" w:rsidRDefault="00EC61A3">
      <w:pPr>
        <w:pStyle w:val="BodyText"/>
        <w:ind w:left="0"/>
      </w:pPr>
    </w:p>
    <w:p w14:paraId="75A53197" w14:textId="77777777" w:rsidR="00EC61A3" w:rsidRDefault="00BD2BFC">
      <w:pPr>
        <w:pStyle w:val="Heading1"/>
        <w:spacing w:before="1"/>
        <w:rPr>
          <w:u w:val="none"/>
        </w:rPr>
      </w:pPr>
      <w:r>
        <w:t>Policy</w:t>
      </w:r>
      <w:r>
        <w:rPr>
          <w:spacing w:val="-7"/>
        </w:rPr>
        <w:t xml:space="preserve"> </w:t>
      </w:r>
      <w:r>
        <w:rPr>
          <w:spacing w:val="-2"/>
        </w:rPr>
        <w:t>Statement</w:t>
      </w:r>
    </w:p>
    <w:p w14:paraId="5D6C6E48" w14:textId="77777777" w:rsidR="00EC61A3" w:rsidRDefault="00BD2BFC">
      <w:pPr>
        <w:pStyle w:val="BodyText"/>
        <w:ind w:right="44"/>
      </w:pPr>
      <w:r>
        <w:t>Research (</w:t>
      </w:r>
      <w:hyperlink r:id="rId8">
        <w:r>
          <w:rPr>
            <w:color w:val="0000FF"/>
            <w:u w:val="single" w:color="0000FF"/>
          </w:rPr>
          <w:t>http://educationendowmentfoundation.org.uk/toolkit</w:t>
        </w:r>
      </w:hyperlink>
      <w:r>
        <w:t>) shows that quality feedback can have a dramatic impact on improving outcomes for children. Aligned to this,</w:t>
      </w:r>
      <w:r>
        <w:rPr>
          <w:spacing w:val="-2"/>
        </w:rPr>
        <w:t xml:space="preserve"> </w:t>
      </w:r>
      <w:r>
        <w:t>the</w:t>
      </w:r>
      <w:r>
        <w:rPr>
          <w:spacing w:val="-3"/>
        </w:rPr>
        <w:t xml:space="preserve"> </w:t>
      </w:r>
      <w:r>
        <w:t>school</w:t>
      </w:r>
      <w:r>
        <w:rPr>
          <w:spacing w:val="-3"/>
        </w:rPr>
        <w:t xml:space="preserve"> </w:t>
      </w:r>
      <w:r>
        <w:t>believes</w:t>
      </w:r>
      <w:r>
        <w:rPr>
          <w:spacing w:val="-2"/>
        </w:rPr>
        <w:t xml:space="preserve"> </w:t>
      </w:r>
      <w:r>
        <w:t>that</w:t>
      </w:r>
      <w:r>
        <w:rPr>
          <w:spacing w:val="-4"/>
        </w:rPr>
        <w:t xml:space="preserve"> </w:t>
      </w:r>
      <w:r>
        <w:t>effective</w:t>
      </w:r>
      <w:r>
        <w:rPr>
          <w:spacing w:val="-2"/>
        </w:rPr>
        <w:t xml:space="preserve"> </w:t>
      </w:r>
      <w:r>
        <w:t>marking</w:t>
      </w:r>
      <w:r>
        <w:rPr>
          <w:spacing w:val="-2"/>
        </w:rPr>
        <w:t xml:space="preserve"> </w:t>
      </w:r>
      <w:r>
        <w:t>and</w:t>
      </w:r>
      <w:r>
        <w:rPr>
          <w:spacing w:val="-4"/>
        </w:rPr>
        <w:t xml:space="preserve"> </w:t>
      </w:r>
      <w:r>
        <w:t>feedback</w:t>
      </w:r>
      <w:r>
        <w:rPr>
          <w:spacing w:val="-2"/>
        </w:rPr>
        <w:t xml:space="preserve"> </w:t>
      </w:r>
      <w:r>
        <w:t>is</w:t>
      </w:r>
      <w:r>
        <w:rPr>
          <w:spacing w:val="-3"/>
        </w:rPr>
        <w:t xml:space="preserve"> </w:t>
      </w:r>
      <w:r>
        <w:t>an</w:t>
      </w:r>
      <w:r>
        <w:rPr>
          <w:spacing w:val="-4"/>
        </w:rPr>
        <w:t xml:space="preserve"> </w:t>
      </w:r>
      <w:r>
        <w:t>integral</w:t>
      </w:r>
      <w:r>
        <w:rPr>
          <w:spacing w:val="-6"/>
        </w:rPr>
        <w:t xml:space="preserve"> </w:t>
      </w:r>
      <w:r>
        <w:t>component</w:t>
      </w:r>
      <w:r>
        <w:rPr>
          <w:spacing w:val="-4"/>
        </w:rPr>
        <w:t xml:space="preserve"> </w:t>
      </w:r>
      <w:r>
        <w:t>of the learning process.</w:t>
      </w:r>
      <w:r>
        <w:rPr>
          <w:spacing w:val="40"/>
        </w:rPr>
        <w:t xml:space="preserve"> </w:t>
      </w:r>
      <w:r>
        <w:t xml:space="preserve">In the context of this policy learning is used as a generic term to </w:t>
      </w:r>
      <w:r>
        <w:rPr>
          <w:spacing w:val="-2"/>
        </w:rPr>
        <w:t>describe:</w:t>
      </w:r>
    </w:p>
    <w:p w14:paraId="23CFA6E3" w14:textId="77777777" w:rsidR="00EC61A3" w:rsidRDefault="00BD2BFC">
      <w:pPr>
        <w:pStyle w:val="ListParagraph"/>
        <w:numPr>
          <w:ilvl w:val="0"/>
          <w:numId w:val="3"/>
        </w:numPr>
        <w:tabs>
          <w:tab w:val="left" w:pos="748"/>
        </w:tabs>
        <w:spacing w:line="268" w:lineRule="exact"/>
      </w:pPr>
      <w:r>
        <w:t>the</w:t>
      </w:r>
      <w:r>
        <w:rPr>
          <w:spacing w:val="-5"/>
        </w:rPr>
        <w:t xml:space="preserve"> </w:t>
      </w:r>
      <w:r>
        <w:t>acquisition</w:t>
      </w:r>
      <w:r>
        <w:rPr>
          <w:spacing w:val="-5"/>
        </w:rPr>
        <w:t xml:space="preserve"> </w:t>
      </w:r>
      <w:r>
        <w:t>of</w:t>
      </w:r>
      <w:r>
        <w:rPr>
          <w:spacing w:val="-2"/>
        </w:rPr>
        <w:t xml:space="preserve"> knowledge;</w:t>
      </w:r>
    </w:p>
    <w:p w14:paraId="70420710" w14:textId="7DB32BD8" w:rsidR="00EC61A3" w:rsidRDefault="00BD2BFC">
      <w:pPr>
        <w:pStyle w:val="ListParagraph"/>
        <w:numPr>
          <w:ilvl w:val="0"/>
          <w:numId w:val="3"/>
        </w:numPr>
        <w:tabs>
          <w:tab w:val="left" w:pos="748"/>
        </w:tabs>
        <w:ind w:right="236"/>
      </w:pPr>
      <w:r>
        <w:t>the</w:t>
      </w:r>
      <w:r>
        <w:rPr>
          <w:spacing w:val="-3"/>
        </w:rPr>
        <w:t xml:space="preserve"> </w:t>
      </w:r>
      <w:r>
        <w:t>development</w:t>
      </w:r>
      <w:r>
        <w:rPr>
          <w:spacing w:val="-5"/>
        </w:rPr>
        <w:t xml:space="preserve"> </w:t>
      </w:r>
      <w:r>
        <w:t>of</w:t>
      </w:r>
      <w:r>
        <w:rPr>
          <w:spacing w:val="-5"/>
        </w:rPr>
        <w:t xml:space="preserve"> </w:t>
      </w:r>
      <w:r>
        <w:t>skills</w:t>
      </w:r>
      <w:r>
        <w:rPr>
          <w:spacing w:val="-1"/>
        </w:rPr>
        <w:t xml:space="preserve"> </w:t>
      </w:r>
      <w:r>
        <w:t>necessary</w:t>
      </w:r>
      <w:r>
        <w:rPr>
          <w:spacing w:val="-5"/>
        </w:rPr>
        <w:t xml:space="preserve"> </w:t>
      </w:r>
      <w:r>
        <w:t>to</w:t>
      </w:r>
      <w:r>
        <w:rPr>
          <w:spacing w:val="-4"/>
        </w:rPr>
        <w:t xml:space="preserve"> </w:t>
      </w:r>
      <w:r>
        <w:t>acquire</w:t>
      </w:r>
      <w:r>
        <w:rPr>
          <w:spacing w:val="-3"/>
        </w:rPr>
        <w:t xml:space="preserve"> </w:t>
      </w:r>
      <w:r>
        <w:t>knowledge</w:t>
      </w:r>
      <w:r w:rsidR="002A7996">
        <w:t xml:space="preserve"> </w:t>
      </w:r>
      <w:r>
        <w:t>(</w:t>
      </w:r>
      <w:proofErr w:type="gramStart"/>
      <w:r>
        <w:t>e.g.</w:t>
      </w:r>
      <w:proofErr w:type="gramEnd"/>
      <w:r>
        <w:rPr>
          <w:spacing w:val="-5"/>
        </w:rPr>
        <w:t xml:space="preserve"> </w:t>
      </w:r>
      <w:r>
        <w:t>how</w:t>
      </w:r>
      <w:r>
        <w:rPr>
          <w:spacing w:val="-4"/>
        </w:rPr>
        <w:t xml:space="preserve"> </w:t>
      </w:r>
      <w:r>
        <w:t>to</w:t>
      </w:r>
      <w:r>
        <w:rPr>
          <w:spacing w:val="-4"/>
        </w:rPr>
        <w:t xml:space="preserve"> </w:t>
      </w:r>
      <w:r>
        <w:t>spell,</w:t>
      </w:r>
      <w:r>
        <w:rPr>
          <w:spacing w:val="-5"/>
        </w:rPr>
        <w:t xml:space="preserve"> </w:t>
      </w:r>
      <w:r>
        <w:t>how to add etc.);</w:t>
      </w:r>
    </w:p>
    <w:p w14:paraId="3015DE49" w14:textId="77777777" w:rsidR="00EC61A3" w:rsidRDefault="00BD2BFC">
      <w:pPr>
        <w:pStyle w:val="ListParagraph"/>
        <w:numPr>
          <w:ilvl w:val="0"/>
          <w:numId w:val="3"/>
        </w:numPr>
        <w:tabs>
          <w:tab w:val="left" w:pos="748"/>
        </w:tabs>
        <w:ind w:right="128"/>
      </w:pPr>
      <w:r>
        <w:t>the</w:t>
      </w:r>
      <w:r>
        <w:rPr>
          <w:spacing w:val="-3"/>
        </w:rPr>
        <w:t xml:space="preserve"> </w:t>
      </w:r>
      <w:r>
        <w:t>application</w:t>
      </w:r>
      <w:r>
        <w:rPr>
          <w:spacing w:val="-4"/>
        </w:rPr>
        <w:t xml:space="preserve"> </w:t>
      </w:r>
      <w:r>
        <w:t>of</w:t>
      </w:r>
      <w:r>
        <w:rPr>
          <w:spacing w:val="-5"/>
        </w:rPr>
        <w:t xml:space="preserve"> </w:t>
      </w:r>
      <w:r>
        <w:t>knowledge</w:t>
      </w:r>
      <w:r>
        <w:rPr>
          <w:spacing w:val="-3"/>
        </w:rPr>
        <w:t xml:space="preserve"> </w:t>
      </w:r>
      <w:r>
        <w:t>and</w:t>
      </w:r>
      <w:r>
        <w:rPr>
          <w:spacing w:val="-5"/>
        </w:rPr>
        <w:t xml:space="preserve"> </w:t>
      </w:r>
      <w:r>
        <w:t>skills</w:t>
      </w:r>
      <w:r>
        <w:rPr>
          <w:spacing w:val="-4"/>
        </w:rPr>
        <w:t xml:space="preserve"> </w:t>
      </w:r>
      <w:r>
        <w:t>(</w:t>
      </w:r>
      <w:proofErr w:type="gramStart"/>
      <w:r>
        <w:t>e.g.</w:t>
      </w:r>
      <w:proofErr w:type="gramEnd"/>
      <w:r>
        <w:rPr>
          <w:spacing w:val="-5"/>
        </w:rPr>
        <w:t xml:space="preserve"> </w:t>
      </w:r>
      <w:r>
        <w:t>writing</w:t>
      </w:r>
      <w:r>
        <w:rPr>
          <w:spacing w:val="-1"/>
        </w:rPr>
        <w:t xml:space="preserve"> </w:t>
      </w:r>
      <w:r>
        <w:t>instructions</w:t>
      </w:r>
      <w:r>
        <w:rPr>
          <w:spacing w:val="-4"/>
        </w:rPr>
        <w:t xml:space="preserve"> </w:t>
      </w:r>
      <w:r>
        <w:t>for</w:t>
      </w:r>
      <w:r>
        <w:rPr>
          <w:spacing w:val="-4"/>
        </w:rPr>
        <w:t xml:space="preserve"> </w:t>
      </w:r>
      <w:r>
        <w:t>maintaining</w:t>
      </w:r>
      <w:r>
        <w:rPr>
          <w:spacing w:val="-5"/>
        </w:rPr>
        <w:t xml:space="preserve"> </w:t>
      </w:r>
      <w:r>
        <w:t xml:space="preserve">a bicycle; calculating the amount of profit made when selling 2 kilograms of </w:t>
      </w:r>
      <w:r>
        <w:rPr>
          <w:spacing w:val="-2"/>
        </w:rPr>
        <w:t>sweets);</w:t>
      </w:r>
    </w:p>
    <w:p w14:paraId="51FD5888" w14:textId="77777777" w:rsidR="00EC61A3" w:rsidRDefault="00BD2BFC">
      <w:pPr>
        <w:pStyle w:val="ListParagraph"/>
        <w:numPr>
          <w:ilvl w:val="0"/>
          <w:numId w:val="3"/>
        </w:numPr>
        <w:tabs>
          <w:tab w:val="left" w:pos="748"/>
        </w:tabs>
        <w:spacing w:line="266" w:lineRule="exact"/>
      </w:pPr>
      <w:r>
        <w:t>the</w:t>
      </w:r>
      <w:r>
        <w:rPr>
          <w:spacing w:val="-4"/>
        </w:rPr>
        <w:t xml:space="preserve"> </w:t>
      </w:r>
      <w:r>
        <w:t>process</w:t>
      </w:r>
      <w:r>
        <w:rPr>
          <w:spacing w:val="-3"/>
        </w:rPr>
        <w:t xml:space="preserve"> </w:t>
      </w:r>
      <w:r>
        <w:t>of</w:t>
      </w:r>
      <w:r>
        <w:rPr>
          <w:spacing w:val="-5"/>
        </w:rPr>
        <w:t xml:space="preserve"> </w:t>
      </w:r>
      <w:r>
        <w:t>thinking</w:t>
      </w:r>
      <w:r>
        <w:rPr>
          <w:spacing w:val="-4"/>
        </w:rPr>
        <w:t xml:space="preserve"> </w:t>
      </w:r>
      <w:r>
        <w:t>to</w:t>
      </w:r>
      <w:r>
        <w:rPr>
          <w:spacing w:val="-4"/>
        </w:rPr>
        <w:t xml:space="preserve"> </w:t>
      </w:r>
      <w:r>
        <w:t>solve</w:t>
      </w:r>
      <w:r>
        <w:rPr>
          <w:spacing w:val="-3"/>
        </w:rPr>
        <w:t xml:space="preserve"> </w:t>
      </w:r>
      <w:r>
        <w:rPr>
          <w:spacing w:val="-2"/>
        </w:rPr>
        <w:t>problems;</w:t>
      </w:r>
    </w:p>
    <w:p w14:paraId="7F3A3437" w14:textId="77777777" w:rsidR="00EC61A3" w:rsidRDefault="00BD2BFC">
      <w:pPr>
        <w:pStyle w:val="ListParagraph"/>
        <w:numPr>
          <w:ilvl w:val="0"/>
          <w:numId w:val="3"/>
        </w:numPr>
        <w:tabs>
          <w:tab w:val="left" w:pos="748"/>
        </w:tabs>
        <w:spacing w:line="268" w:lineRule="exact"/>
      </w:pPr>
      <w:r>
        <w:t>the</w:t>
      </w:r>
      <w:r>
        <w:rPr>
          <w:spacing w:val="-4"/>
        </w:rPr>
        <w:t xml:space="preserve"> </w:t>
      </w:r>
      <w:r>
        <w:t>process</w:t>
      </w:r>
      <w:r>
        <w:rPr>
          <w:spacing w:val="-3"/>
        </w:rPr>
        <w:t xml:space="preserve"> </w:t>
      </w:r>
      <w:r>
        <w:t>of</w:t>
      </w:r>
      <w:r>
        <w:rPr>
          <w:spacing w:val="-5"/>
        </w:rPr>
        <w:t xml:space="preserve"> </w:t>
      </w:r>
      <w:r>
        <w:t>thinking</w:t>
      </w:r>
      <w:r>
        <w:rPr>
          <w:spacing w:val="-5"/>
        </w:rPr>
        <w:t xml:space="preserve"> </w:t>
      </w:r>
      <w:r>
        <w:t>and</w:t>
      </w:r>
      <w:r>
        <w:rPr>
          <w:spacing w:val="-5"/>
        </w:rPr>
        <w:t xml:space="preserve"> </w:t>
      </w:r>
      <w:r>
        <w:t>speaking</w:t>
      </w:r>
      <w:r>
        <w:rPr>
          <w:spacing w:val="-4"/>
        </w:rPr>
        <w:t xml:space="preserve"> </w:t>
      </w:r>
      <w:r>
        <w:rPr>
          <w:spacing w:val="-2"/>
        </w:rPr>
        <w:t>critically;</w:t>
      </w:r>
    </w:p>
    <w:p w14:paraId="76F227E0" w14:textId="77777777" w:rsidR="00EC61A3" w:rsidRDefault="00BD2BFC">
      <w:pPr>
        <w:pStyle w:val="ListParagraph"/>
        <w:numPr>
          <w:ilvl w:val="0"/>
          <w:numId w:val="3"/>
        </w:numPr>
        <w:tabs>
          <w:tab w:val="left" w:pos="748"/>
        </w:tabs>
        <w:spacing w:line="268" w:lineRule="exact"/>
      </w:pPr>
      <w:r>
        <w:t>physical</w:t>
      </w:r>
      <w:r>
        <w:rPr>
          <w:spacing w:val="-8"/>
        </w:rPr>
        <w:t xml:space="preserve"> </w:t>
      </w:r>
      <w:r>
        <w:rPr>
          <w:spacing w:val="-2"/>
        </w:rPr>
        <w:t>development;</w:t>
      </w:r>
    </w:p>
    <w:p w14:paraId="42F0ACFE" w14:textId="77777777" w:rsidR="00EC61A3" w:rsidRDefault="00BD2BFC">
      <w:pPr>
        <w:pStyle w:val="ListParagraph"/>
        <w:numPr>
          <w:ilvl w:val="0"/>
          <w:numId w:val="3"/>
        </w:numPr>
        <w:tabs>
          <w:tab w:val="left" w:pos="748"/>
        </w:tabs>
        <w:spacing w:line="268" w:lineRule="exact"/>
      </w:pPr>
      <w:r>
        <w:t>cultural</w:t>
      </w:r>
      <w:r>
        <w:rPr>
          <w:spacing w:val="-10"/>
        </w:rPr>
        <w:t xml:space="preserve"> </w:t>
      </w:r>
      <w:r>
        <w:rPr>
          <w:spacing w:val="-2"/>
        </w:rPr>
        <w:t>development;</w:t>
      </w:r>
    </w:p>
    <w:p w14:paraId="2629666A" w14:textId="77777777" w:rsidR="00EC61A3" w:rsidRDefault="00BD2BFC">
      <w:pPr>
        <w:pStyle w:val="ListParagraph"/>
        <w:numPr>
          <w:ilvl w:val="0"/>
          <w:numId w:val="3"/>
        </w:numPr>
        <w:tabs>
          <w:tab w:val="left" w:pos="748"/>
        </w:tabs>
        <w:spacing w:line="266" w:lineRule="exact"/>
      </w:pPr>
      <w:r>
        <w:t>spiritual</w:t>
      </w:r>
      <w:r>
        <w:rPr>
          <w:spacing w:val="-9"/>
        </w:rPr>
        <w:t xml:space="preserve"> </w:t>
      </w:r>
      <w:r>
        <w:t>development</w:t>
      </w:r>
      <w:r>
        <w:rPr>
          <w:spacing w:val="-6"/>
        </w:rPr>
        <w:t xml:space="preserve"> </w:t>
      </w:r>
      <w:r>
        <w:t>and</w:t>
      </w:r>
      <w:r>
        <w:rPr>
          <w:spacing w:val="-7"/>
        </w:rPr>
        <w:t xml:space="preserve"> </w:t>
      </w:r>
      <w:r>
        <w:t>knowledge</w:t>
      </w:r>
      <w:r>
        <w:rPr>
          <w:spacing w:val="-5"/>
        </w:rPr>
        <w:t xml:space="preserve"> </w:t>
      </w:r>
      <w:r>
        <w:t>of</w:t>
      </w:r>
      <w:r>
        <w:rPr>
          <w:spacing w:val="-6"/>
        </w:rPr>
        <w:t xml:space="preserve"> </w:t>
      </w:r>
      <w:r>
        <w:t>the</w:t>
      </w:r>
      <w:r>
        <w:rPr>
          <w:spacing w:val="-5"/>
        </w:rPr>
        <w:t xml:space="preserve"> </w:t>
      </w:r>
      <w:r>
        <w:t>Christian</w:t>
      </w:r>
      <w:r>
        <w:rPr>
          <w:spacing w:val="-4"/>
        </w:rPr>
        <w:t xml:space="preserve"> </w:t>
      </w:r>
      <w:r>
        <w:t>faith;</w:t>
      </w:r>
      <w:r>
        <w:rPr>
          <w:spacing w:val="-1"/>
        </w:rPr>
        <w:t xml:space="preserve"> </w:t>
      </w:r>
      <w:r>
        <w:rPr>
          <w:spacing w:val="-5"/>
        </w:rPr>
        <w:t>and</w:t>
      </w:r>
    </w:p>
    <w:p w14:paraId="1D4AB7B1" w14:textId="77777777" w:rsidR="00EC61A3" w:rsidRDefault="00BD2BFC">
      <w:pPr>
        <w:pStyle w:val="ListParagraph"/>
        <w:numPr>
          <w:ilvl w:val="0"/>
          <w:numId w:val="3"/>
        </w:numPr>
        <w:tabs>
          <w:tab w:val="left" w:pos="748"/>
        </w:tabs>
        <w:ind w:right="107"/>
      </w:pPr>
      <w:r>
        <w:t>development</w:t>
      </w:r>
      <w:r>
        <w:rPr>
          <w:spacing w:val="-4"/>
        </w:rPr>
        <w:t xml:space="preserve"> </w:t>
      </w:r>
      <w:r>
        <w:t>of</w:t>
      </w:r>
      <w:r>
        <w:rPr>
          <w:spacing w:val="-4"/>
        </w:rPr>
        <w:t xml:space="preserve"> </w:t>
      </w:r>
      <w:r>
        <w:t>good</w:t>
      </w:r>
      <w:r>
        <w:rPr>
          <w:spacing w:val="-4"/>
        </w:rPr>
        <w:t xml:space="preserve"> </w:t>
      </w:r>
      <w:r>
        <w:t>learning</w:t>
      </w:r>
      <w:r>
        <w:rPr>
          <w:spacing w:val="-4"/>
        </w:rPr>
        <w:t xml:space="preserve"> </w:t>
      </w:r>
      <w:r>
        <w:t>habits</w:t>
      </w:r>
      <w:r>
        <w:rPr>
          <w:spacing w:val="-3"/>
        </w:rPr>
        <w:t xml:space="preserve"> </w:t>
      </w:r>
      <w:r>
        <w:t>(such</w:t>
      </w:r>
      <w:r>
        <w:rPr>
          <w:spacing w:val="-4"/>
        </w:rPr>
        <w:t xml:space="preserve"> </w:t>
      </w:r>
      <w:r>
        <w:t>as</w:t>
      </w:r>
      <w:r>
        <w:rPr>
          <w:spacing w:val="-3"/>
        </w:rPr>
        <w:t xml:space="preserve"> </w:t>
      </w:r>
      <w:r>
        <w:t>planning</w:t>
      </w:r>
      <w:r>
        <w:rPr>
          <w:spacing w:val="-4"/>
        </w:rPr>
        <w:t xml:space="preserve"> </w:t>
      </w:r>
      <w:r>
        <w:t>tasks;</w:t>
      </w:r>
      <w:r>
        <w:rPr>
          <w:spacing w:val="-3"/>
        </w:rPr>
        <w:t xml:space="preserve"> </w:t>
      </w:r>
      <w:r>
        <w:t>working</w:t>
      </w:r>
      <w:r>
        <w:rPr>
          <w:spacing w:val="-4"/>
        </w:rPr>
        <w:t xml:space="preserve"> </w:t>
      </w:r>
      <w:r>
        <w:t>as</w:t>
      </w:r>
      <w:r>
        <w:rPr>
          <w:spacing w:val="-3"/>
        </w:rPr>
        <w:t xml:space="preserve"> </w:t>
      </w:r>
      <w:r>
        <w:t>a</w:t>
      </w:r>
      <w:r>
        <w:rPr>
          <w:spacing w:val="-4"/>
        </w:rPr>
        <w:t xml:space="preserve"> </w:t>
      </w:r>
      <w:r>
        <w:t>team; working hard and being resilient).</w:t>
      </w:r>
    </w:p>
    <w:p w14:paraId="5675CA34" w14:textId="77777777" w:rsidR="00EC61A3" w:rsidRDefault="00BD2BFC">
      <w:pPr>
        <w:pStyle w:val="BodyText"/>
        <w:spacing w:before="262"/>
      </w:pPr>
      <w:r>
        <w:t>All</w:t>
      </w:r>
      <w:r>
        <w:rPr>
          <w:spacing w:val="-2"/>
        </w:rPr>
        <w:t xml:space="preserve"> </w:t>
      </w:r>
      <w:r>
        <w:t>learning</w:t>
      </w:r>
      <w:r>
        <w:rPr>
          <w:spacing w:val="-2"/>
        </w:rPr>
        <w:t xml:space="preserve"> </w:t>
      </w:r>
      <w:r>
        <w:t>can</w:t>
      </w:r>
      <w:r>
        <w:rPr>
          <w:spacing w:val="-4"/>
        </w:rPr>
        <w:t xml:space="preserve"> </w:t>
      </w:r>
      <w:r>
        <w:t>be improved</w:t>
      </w:r>
      <w:r>
        <w:rPr>
          <w:spacing w:val="-3"/>
        </w:rPr>
        <w:t xml:space="preserve"> </w:t>
      </w:r>
      <w:r>
        <w:t>by</w:t>
      </w:r>
      <w:r>
        <w:rPr>
          <w:spacing w:val="-4"/>
        </w:rPr>
        <w:t xml:space="preserve"> </w:t>
      </w:r>
      <w:r>
        <w:t>effective</w:t>
      </w:r>
      <w:r>
        <w:rPr>
          <w:spacing w:val="-2"/>
        </w:rPr>
        <w:t xml:space="preserve"> </w:t>
      </w:r>
      <w:r>
        <w:t>marking</w:t>
      </w:r>
      <w:r>
        <w:rPr>
          <w:spacing w:val="-4"/>
        </w:rPr>
        <w:t xml:space="preserve"> </w:t>
      </w:r>
      <w:r>
        <w:t>and</w:t>
      </w:r>
      <w:r>
        <w:rPr>
          <w:spacing w:val="-2"/>
        </w:rPr>
        <w:t xml:space="preserve"> </w:t>
      </w:r>
      <w:r>
        <w:t>feedback</w:t>
      </w:r>
      <w:r>
        <w:rPr>
          <w:spacing w:val="-3"/>
        </w:rPr>
        <w:t xml:space="preserve"> </w:t>
      </w:r>
      <w:r>
        <w:t>and</w:t>
      </w:r>
      <w:r>
        <w:rPr>
          <w:spacing w:val="-4"/>
        </w:rPr>
        <w:t xml:space="preserve"> </w:t>
      </w:r>
      <w:r>
        <w:t>this</w:t>
      </w:r>
      <w:r>
        <w:rPr>
          <w:spacing w:val="-3"/>
        </w:rPr>
        <w:t xml:space="preserve"> </w:t>
      </w:r>
      <w:r>
        <w:t>policy</w:t>
      </w:r>
      <w:r>
        <w:rPr>
          <w:spacing w:val="-4"/>
        </w:rPr>
        <w:t xml:space="preserve"> </w:t>
      </w:r>
      <w:r>
        <w:t>sets</w:t>
      </w:r>
      <w:r>
        <w:rPr>
          <w:spacing w:val="-3"/>
        </w:rPr>
        <w:t xml:space="preserve"> </w:t>
      </w:r>
      <w:r>
        <w:t>out how this is achieved at Bishops Cannings Church of England (Aided) Primary School.</w:t>
      </w:r>
    </w:p>
    <w:p w14:paraId="7FDB22F9" w14:textId="77777777" w:rsidR="00EC61A3" w:rsidRDefault="00EC61A3">
      <w:pPr>
        <w:pStyle w:val="BodyText"/>
        <w:ind w:left="0"/>
      </w:pPr>
    </w:p>
    <w:p w14:paraId="14D9B4DA" w14:textId="77777777" w:rsidR="00EC61A3" w:rsidRDefault="00BD2BFC">
      <w:pPr>
        <w:pStyle w:val="Heading1"/>
        <w:rPr>
          <w:u w:val="none"/>
        </w:rPr>
      </w:pPr>
      <w:r>
        <w:t>Principles</w:t>
      </w:r>
      <w:r>
        <w:rPr>
          <w:spacing w:val="-6"/>
        </w:rPr>
        <w:t xml:space="preserve"> </w:t>
      </w:r>
      <w:r>
        <w:t>of</w:t>
      </w:r>
      <w:r>
        <w:rPr>
          <w:spacing w:val="-6"/>
        </w:rPr>
        <w:t xml:space="preserve"> </w:t>
      </w:r>
      <w:r>
        <w:t>Marking</w:t>
      </w:r>
      <w:r>
        <w:rPr>
          <w:spacing w:val="-6"/>
        </w:rPr>
        <w:t xml:space="preserve"> </w:t>
      </w:r>
      <w:r>
        <w:t>and</w:t>
      </w:r>
      <w:r>
        <w:rPr>
          <w:spacing w:val="-6"/>
        </w:rPr>
        <w:t xml:space="preserve"> </w:t>
      </w:r>
      <w:r>
        <w:rPr>
          <w:spacing w:val="-2"/>
        </w:rPr>
        <w:t>Feedback</w:t>
      </w:r>
    </w:p>
    <w:p w14:paraId="7EFBD58D" w14:textId="77777777" w:rsidR="00EC61A3" w:rsidRDefault="00BD2BFC">
      <w:pPr>
        <w:pStyle w:val="ListParagraph"/>
        <w:numPr>
          <w:ilvl w:val="0"/>
          <w:numId w:val="2"/>
        </w:numPr>
        <w:tabs>
          <w:tab w:val="left" w:pos="746"/>
          <w:tab w:val="left" w:pos="748"/>
        </w:tabs>
        <w:ind w:right="65"/>
      </w:pPr>
      <w:r>
        <w:t>All</w:t>
      </w:r>
      <w:r>
        <w:rPr>
          <w:spacing w:val="-6"/>
        </w:rPr>
        <w:t xml:space="preserve"> </w:t>
      </w:r>
      <w:r>
        <w:t>children</w:t>
      </w:r>
      <w:r>
        <w:rPr>
          <w:spacing w:val="-3"/>
        </w:rPr>
        <w:t xml:space="preserve"> </w:t>
      </w:r>
      <w:r>
        <w:t>have</w:t>
      </w:r>
      <w:r>
        <w:rPr>
          <w:spacing w:val="-2"/>
        </w:rPr>
        <w:t xml:space="preserve"> </w:t>
      </w:r>
      <w:r>
        <w:t>a</w:t>
      </w:r>
      <w:r>
        <w:rPr>
          <w:spacing w:val="-4"/>
        </w:rPr>
        <w:t xml:space="preserve"> </w:t>
      </w:r>
      <w:r>
        <w:t>right</w:t>
      </w:r>
      <w:r>
        <w:rPr>
          <w:spacing w:val="-4"/>
        </w:rPr>
        <w:t xml:space="preserve"> </w:t>
      </w:r>
      <w:r>
        <w:t>to</w:t>
      </w:r>
      <w:r>
        <w:rPr>
          <w:spacing w:val="-3"/>
        </w:rPr>
        <w:t xml:space="preserve"> </w:t>
      </w:r>
      <w:r>
        <w:t>receive</w:t>
      </w:r>
      <w:r>
        <w:rPr>
          <w:spacing w:val="-2"/>
        </w:rPr>
        <w:t xml:space="preserve"> </w:t>
      </w:r>
      <w:r>
        <w:t>quality</w:t>
      </w:r>
      <w:r>
        <w:rPr>
          <w:spacing w:val="-4"/>
        </w:rPr>
        <w:t xml:space="preserve"> </w:t>
      </w:r>
      <w:r>
        <w:t>first</w:t>
      </w:r>
      <w:r>
        <w:rPr>
          <w:spacing w:val="-3"/>
        </w:rPr>
        <w:t xml:space="preserve"> </w:t>
      </w:r>
      <w:r>
        <w:t>teaching</w:t>
      </w:r>
      <w:r>
        <w:rPr>
          <w:spacing w:val="-4"/>
        </w:rPr>
        <w:t xml:space="preserve"> </w:t>
      </w:r>
      <w:r>
        <w:t>and</w:t>
      </w:r>
      <w:r>
        <w:rPr>
          <w:spacing w:val="-4"/>
        </w:rPr>
        <w:t xml:space="preserve"> </w:t>
      </w:r>
      <w:r>
        <w:t>this</w:t>
      </w:r>
      <w:r>
        <w:rPr>
          <w:spacing w:val="-1"/>
        </w:rPr>
        <w:t xml:space="preserve"> </w:t>
      </w:r>
      <w:r>
        <w:t>includes</w:t>
      </w:r>
      <w:r>
        <w:rPr>
          <w:spacing w:val="-2"/>
        </w:rPr>
        <w:t xml:space="preserve"> </w:t>
      </w:r>
      <w:r>
        <w:t>effective marking and feedback</w:t>
      </w:r>
      <w:r>
        <w:rPr>
          <w:position w:val="8"/>
          <w:sz w:val="14"/>
        </w:rPr>
        <w:t>1</w:t>
      </w:r>
      <w:r>
        <w:t>.</w:t>
      </w:r>
    </w:p>
    <w:p w14:paraId="1E3C7192" w14:textId="77777777" w:rsidR="00EC61A3" w:rsidRDefault="00BD2BFC">
      <w:pPr>
        <w:pStyle w:val="ListParagraph"/>
        <w:numPr>
          <w:ilvl w:val="0"/>
          <w:numId w:val="2"/>
        </w:numPr>
        <w:tabs>
          <w:tab w:val="left" w:pos="746"/>
        </w:tabs>
        <w:spacing w:line="267" w:lineRule="exact"/>
        <w:ind w:left="746" w:hanging="358"/>
      </w:pPr>
      <w:r>
        <w:t>All</w:t>
      </w:r>
      <w:r>
        <w:rPr>
          <w:spacing w:val="-9"/>
        </w:rPr>
        <w:t xml:space="preserve"> </w:t>
      </w:r>
      <w:r>
        <w:t>children</w:t>
      </w:r>
      <w:r>
        <w:rPr>
          <w:spacing w:val="-3"/>
        </w:rPr>
        <w:t xml:space="preserve"> </w:t>
      </w:r>
      <w:r>
        <w:t>have</w:t>
      </w:r>
      <w:r>
        <w:rPr>
          <w:spacing w:val="-2"/>
        </w:rPr>
        <w:t xml:space="preserve"> </w:t>
      </w:r>
      <w:r>
        <w:t>a</w:t>
      </w:r>
      <w:r>
        <w:rPr>
          <w:spacing w:val="-4"/>
        </w:rPr>
        <w:t xml:space="preserve"> </w:t>
      </w:r>
      <w:r>
        <w:t>right</w:t>
      </w:r>
      <w:r>
        <w:rPr>
          <w:spacing w:val="-5"/>
        </w:rPr>
        <w:t xml:space="preserve"> </w:t>
      </w:r>
      <w:r>
        <w:t>to</w:t>
      </w:r>
      <w:r>
        <w:rPr>
          <w:spacing w:val="-3"/>
        </w:rPr>
        <w:t xml:space="preserve"> </w:t>
      </w:r>
      <w:r>
        <w:t>be</w:t>
      </w:r>
      <w:r>
        <w:rPr>
          <w:spacing w:val="-2"/>
        </w:rPr>
        <w:t xml:space="preserve"> </w:t>
      </w:r>
      <w:r>
        <w:t>given</w:t>
      </w:r>
      <w:r>
        <w:rPr>
          <w:spacing w:val="-3"/>
        </w:rPr>
        <w:t xml:space="preserve"> </w:t>
      </w:r>
      <w:r>
        <w:t>time</w:t>
      </w:r>
      <w:r>
        <w:rPr>
          <w:spacing w:val="-3"/>
        </w:rPr>
        <w:t xml:space="preserve"> </w:t>
      </w:r>
      <w:r>
        <w:t>to look</w:t>
      </w:r>
      <w:r>
        <w:rPr>
          <w:spacing w:val="-4"/>
        </w:rPr>
        <w:t xml:space="preserve"> </w:t>
      </w:r>
      <w:r>
        <w:t>at</w:t>
      </w:r>
      <w:r>
        <w:rPr>
          <w:spacing w:val="-1"/>
        </w:rPr>
        <w:t xml:space="preserve"> </w:t>
      </w:r>
      <w:r>
        <w:t>their</w:t>
      </w:r>
      <w:r>
        <w:rPr>
          <w:spacing w:val="-4"/>
        </w:rPr>
        <w:t xml:space="preserve"> </w:t>
      </w:r>
      <w:r>
        <w:t>feedback</w:t>
      </w:r>
      <w:r>
        <w:rPr>
          <w:spacing w:val="-4"/>
        </w:rPr>
        <w:t xml:space="preserve"> </w:t>
      </w:r>
      <w:r>
        <w:t>and</w:t>
      </w:r>
      <w:r>
        <w:rPr>
          <w:spacing w:val="-4"/>
        </w:rPr>
        <w:t xml:space="preserve"> </w:t>
      </w:r>
      <w:r>
        <w:t>act</w:t>
      </w:r>
      <w:r>
        <w:rPr>
          <w:spacing w:val="-3"/>
        </w:rPr>
        <w:t xml:space="preserve"> </w:t>
      </w:r>
      <w:r>
        <w:t>upon</w:t>
      </w:r>
      <w:r>
        <w:rPr>
          <w:spacing w:val="-1"/>
        </w:rPr>
        <w:t xml:space="preserve"> </w:t>
      </w:r>
      <w:r>
        <w:rPr>
          <w:spacing w:val="-5"/>
        </w:rPr>
        <w:t>it.</w:t>
      </w:r>
    </w:p>
    <w:p w14:paraId="0FDD9E85" w14:textId="77777777" w:rsidR="00EC61A3" w:rsidRDefault="00BD2BFC">
      <w:pPr>
        <w:pStyle w:val="ListParagraph"/>
        <w:numPr>
          <w:ilvl w:val="0"/>
          <w:numId w:val="2"/>
        </w:numPr>
        <w:tabs>
          <w:tab w:val="left" w:pos="746"/>
          <w:tab w:val="left" w:pos="748"/>
        </w:tabs>
        <w:ind w:right="140"/>
      </w:pPr>
      <w:r>
        <w:t>All</w:t>
      </w:r>
      <w:r>
        <w:rPr>
          <w:spacing w:val="-2"/>
        </w:rPr>
        <w:t xml:space="preserve"> </w:t>
      </w:r>
      <w:r>
        <w:t>children have a right to expect that their teachers and teaching assistants are aware of what they [the children] need to do in response to their feedback and that</w:t>
      </w:r>
      <w:r>
        <w:rPr>
          <w:spacing w:val="-5"/>
        </w:rPr>
        <w:t xml:space="preserve"> </w:t>
      </w:r>
      <w:r>
        <w:t>their</w:t>
      </w:r>
      <w:r>
        <w:rPr>
          <w:spacing w:val="-4"/>
        </w:rPr>
        <w:t xml:space="preserve"> </w:t>
      </w:r>
      <w:r>
        <w:t>teachers</w:t>
      </w:r>
      <w:r>
        <w:rPr>
          <w:spacing w:val="-4"/>
        </w:rPr>
        <w:t xml:space="preserve"> </w:t>
      </w:r>
      <w:r>
        <w:t>and</w:t>
      </w:r>
      <w:r>
        <w:rPr>
          <w:spacing w:val="-5"/>
        </w:rPr>
        <w:t xml:space="preserve"> </w:t>
      </w:r>
      <w:r>
        <w:t>teaching</w:t>
      </w:r>
      <w:r>
        <w:rPr>
          <w:spacing w:val="-5"/>
        </w:rPr>
        <w:t xml:space="preserve"> </w:t>
      </w:r>
      <w:r>
        <w:t>assistants</w:t>
      </w:r>
      <w:r>
        <w:rPr>
          <w:spacing w:val="-2"/>
        </w:rPr>
        <w:t xml:space="preserve"> </w:t>
      </w:r>
      <w:r>
        <w:t>will</w:t>
      </w:r>
      <w:r>
        <w:rPr>
          <w:spacing w:val="-3"/>
        </w:rPr>
        <w:t xml:space="preserve"> </w:t>
      </w:r>
      <w:r>
        <w:t>insist</w:t>
      </w:r>
      <w:r>
        <w:rPr>
          <w:spacing w:val="-4"/>
        </w:rPr>
        <w:t xml:space="preserve"> </w:t>
      </w:r>
      <w:r>
        <w:t>that</w:t>
      </w:r>
      <w:r>
        <w:rPr>
          <w:spacing w:val="-2"/>
        </w:rPr>
        <w:t xml:space="preserve"> </w:t>
      </w:r>
      <w:r>
        <w:t>feedback</w:t>
      </w:r>
      <w:r>
        <w:rPr>
          <w:spacing w:val="-5"/>
        </w:rPr>
        <w:t xml:space="preserve"> </w:t>
      </w:r>
      <w:r>
        <w:t>points</w:t>
      </w:r>
      <w:r>
        <w:rPr>
          <w:spacing w:val="-4"/>
        </w:rPr>
        <w:t xml:space="preserve"> </w:t>
      </w:r>
      <w:r>
        <w:t>are</w:t>
      </w:r>
      <w:r>
        <w:rPr>
          <w:spacing w:val="-3"/>
        </w:rPr>
        <w:t xml:space="preserve"> </w:t>
      </w:r>
      <w:r>
        <w:t>put into action.</w:t>
      </w:r>
    </w:p>
    <w:p w14:paraId="44171BCC" w14:textId="77777777" w:rsidR="00EC61A3" w:rsidRDefault="00BD2BFC">
      <w:pPr>
        <w:pStyle w:val="ListParagraph"/>
        <w:numPr>
          <w:ilvl w:val="0"/>
          <w:numId w:val="2"/>
        </w:numPr>
        <w:tabs>
          <w:tab w:val="left" w:pos="746"/>
          <w:tab w:val="left" w:pos="748"/>
        </w:tabs>
        <w:spacing w:line="242" w:lineRule="auto"/>
        <w:ind w:right="728"/>
      </w:pPr>
      <w:r>
        <w:t>There</w:t>
      </w:r>
      <w:r>
        <w:rPr>
          <w:spacing w:val="-2"/>
        </w:rPr>
        <w:t xml:space="preserve"> </w:t>
      </w:r>
      <w:r>
        <w:t>will</w:t>
      </w:r>
      <w:r>
        <w:rPr>
          <w:spacing w:val="-4"/>
        </w:rPr>
        <w:t xml:space="preserve"> </w:t>
      </w:r>
      <w:r>
        <w:t>be</w:t>
      </w:r>
      <w:r>
        <w:rPr>
          <w:spacing w:val="-2"/>
        </w:rPr>
        <w:t xml:space="preserve"> </w:t>
      </w:r>
      <w:r>
        <w:t>a</w:t>
      </w:r>
      <w:r>
        <w:rPr>
          <w:spacing w:val="-4"/>
        </w:rPr>
        <w:t xml:space="preserve"> </w:t>
      </w:r>
      <w:r>
        <w:t>consistent</w:t>
      </w:r>
      <w:r>
        <w:rPr>
          <w:spacing w:val="-4"/>
        </w:rPr>
        <w:t xml:space="preserve"> </w:t>
      </w:r>
      <w:r>
        <w:t>approach</w:t>
      </w:r>
      <w:r>
        <w:rPr>
          <w:spacing w:val="-4"/>
        </w:rPr>
        <w:t xml:space="preserve"> </w:t>
      </w:r>
      <w:r>
        <w:t>to</w:t>
      </w:r>
      <w:r>
        <w:rPr>
          <w:spacing w:val="-3"/>
        </w:rPr>
        <w:t xml:space="preserve"> </w:t>
      </w:r>
      <w:r>
        <w:t>marking</w:t>
      </w:r>
      <w:r>
        <w:rPr>
          <w:spacing w:val="-4"/>
        </w:rPr>
        <w:t xml:space="preserve"> </w:t>
      </w:r>
      <w:r>
        <w:t>and</w:t>
      </w:r>
      <w:r>
        <w:rPr>
          <w:spacing w:val="-4"/>
        </w:rPr>
        <w:t xml:space="preserve"> </w:t>
      </w:r>
      <w:r>
        <w:t>feedback</w:t>
      </w:r>
      <w:r>
        <w:rPr>
          <w:spacing w:val="-4"/>
        </w:rPr>
        <w:t xml:space="preserve"> </w:t>
      </w:r>
      <w:r>
        <w:t>across</w:t>
      </w:r>
      <w:r>
        <w:rPr>
          <w:spacing w:val="-3"/>
        </w:rPr>
        <w:t xml:space="preserve"> </w:t>
      </w:r>
      <w:r>
        <w:t xml:space="preserve">the key </w:t>
      </w:r>
      <w:r>
        <w:rPr>
          <w:spacing w:val="-2"/>
        </w:rPr>
        <w:t>stages.</w:t>
      </w:r>
    </w:p>
    <w:p w14:paraId="459245E3" w14:textId="77777777" w:rsidR="00EC61A3" w:rsidRDefault="00BD2BFC">
      <w:pPr>
        <w:pStyle w:val="ListParagraph"/>
        <w:numPr>
          <w:ilvl w:val="0"/>
          <w:numId w:val="2"/>
        </w:numPr>
        <w:tabs>
          <w:tab w:val="left" w:pos="746"/>
        </w:tabs>
        <w:spacing w:line="263" w:lineRule="exact"/>
        <w:ind w:left="746" w:hanging="358"/>
      </w:pPr>
      <w:r>
        <w:t>Marking</w:t>
      </w:r>
      <w:r>
        <w:rPr>
          <w:spacing w:val="-6"/>
        </w:rPr>
        <w:t xml:space="preserve"> </w:t>
      </w:r>
      <w:r>
        <w:t>and</w:t>
      </w:r>
      <w:r>
        <w:rPr>
          <w:spacing w:val="-4"/>
        </w:rPr>
        <w:t xml:space="preserve"> </w:t>
      </w:r>
      <w:r>
        <w:t>feedback</w:t>
      </w:r>
      <w:r>
        <w:rPr>
          <w:spacing w:val="-5"/>
        </w:rPr>
        <w:t xml:space="preserve"> </w:t>
      </w:r>
      <w:r>
        <w:t>will</w:t>
      </w:r>
      <w:r>
        <w:rPr>
          <w:spacing w:val="-5"/>
        </w:rPr>
        <w:t xml:space="preserve"> </w:t>
      </w:r>
      <w:r>
        <w:t>be</w:t>
      </w:r>
      <w:r>
        <w:rPr>
          <w:spacing w:val="-4"/>
        </w:rPr>
        <w:t xml:space="preserve"> </w:t>
      </w:r>
      <w:r>
        <w:t>done</w:t>
      </w:r>
      <w:r>
        <w:rPr>
          <w:spacing w:val="-4"/>
        </w:rPr>
        <w:t xml:space="preserve"> </w:t>
      </w:r>
      <w:r>
        <w:rPr>
          <w:spacing w:val="-2"/>
        </w:rPr>
        <w:t>regularly</w:t>
      </w:r>
      <w:r>
        <w:rPr>
          <w:spacing w:val="-2"/>
          <w:position w:val="8"/>
          <w:sz w:val="14"/>
        </w:rPr>
        <w:t>2</w:t>
      </w:r>
      <w:r>
        <w:rPr>
          <w:spacing w:val="-2"/>
        </w:rPr>
        <w:t>.</w:t>
      </w:r>
    </w:p>
    <w:p w14:paraId="178FFB12" w14:textId="77777777" w:rsidR="00EC61A3" w:rsidRDefault="00BD2BFC">
      <w:pPr>
        <w:pStyle w:val="ListParagraph"/>
        <w:numPr>
          <w:ilvl w:val="0"/>
          <w:numId w:val="2"/>
        </w:numPr>
        <w:tabs>
          <w:tab w:val="left" w:pos="746"/>
          <w:tab w:val="left" w:pos="748"/>
        </w:tabs>
        <w:ind w:right="280"/>
      </w:pPr>
      <w:r>
        <w:t>All</w:t>
      </w:r>
      <w:r>
        <w:rPr>
          <w:spacing w:val="-6"/>
        </w:rPr>
        <w:t xml:space="preserve"> </w:t>
      </w:r>
      <w:r>
        <w:t>marking</w:t>
      </w:r>
      <w:r>
        <w:rPr>
          <w:spacing w:val="-4"/>
        </w:rPr>
        <w:t xml:space="preserve"> </w:t>
      </w:r>
      <w:r>
        <w:t>and</w:t>
      </w:r>
      <w:r>
        <w:rPr>
          <w:spacing w:val="-4"/>
        </w:rPr>
        <w:t xml:space="preserve"> </w:t>
      </w:r>
      <w:r>
        <w:t>feedback</w:t>
      </w:r>
      <w:r>
        <w:rPr>
          <w:spacing w:val="-4"/>
        </w:rPr>
        <w:t xml:space="preserve"> </w:t>
      </w:r>
      <w:r>
        <w:t>will</w:t>
      </w:r>
      <w:r>
        <w:rPr>
          <w:spacing w:val="-2"/>
        </w:rPr>
        <w:t xml:space="preserve"> </w:t>
      </w:r>
      <w:r>
        <w:t>highlight</w:t>
      </w:r>
      <w:r>
        <w:rPr>
          <w:spacing w:val="-4"/>
        </w:rPr>
        <w:t xml:space="preserve"> </w:t>
      </w:r>
      <w:r>
        <w:t>what</w:t>
      </w:r>
      <w:r>
        <w:rPr>
          <w:spacing w:val="-4"/>
        </w:rPr>
        <w:t xml:space="preserve"> </w:t>
      </w:r>
      <w:r>
        <w:t>has</w:t>
      </w:r>
      <w:r>
        <w:rPr>
          <w:spacing w:val="-3"/>
        </w:rPr>
        <w:t xml:space="preserve"> </w:t>
      </w:r>
      <w:r>
        <w:t>gone</w:t>
      </w:r>
      <w:r>
        <w:rPr>
          <w:spacing w:val="-3"/>
        </w:rPr>
        <w:t xml:space="preserve"> </w:t>
      </w:r>
      <w:r>
        <w:t>well</w:t>
      </w:r>
      <w:r>
        <w:rPr>
          <w:spacing w:val="-4"/>
        </w:rPr>
        <w:t xml:space="preserve"> </w:t>
      </w:r>
      <w:r>
        <w:t>in learning</w:t>
      </w:r>
      <w:r>
        <w:rPr>
          <w:spacing w:val="-2"/>
        </w:rPr>
        <w:t xml:space="preserve"> </w:t>
      </w:r>
      <w:r>
        <w:t>as</w:t>
      </w:r>
      <w:r>
        <w:rPr>
          <w:spacing w:val="-3"/>
        </w:rPr>
        <w:t xml:space="preserve"> </w:t>
      </w:r>
      <w:r>
        <w:t>well</w:t>
      </w:r>
      <w:r>
        <w:rPr>
          <w:spacing w:val="-4"/>
        </w:rPr>
        <w:t xml:space="preserve"> </w:t>
      </w:r>
      <w:r>
        <w:t>as provide a suggestion for improvement, with a clear example.</w:t>
      </w:r>
      <w:r>
        <w:rPr>
          <w:spacing w:val="80"/>
        </w:rPr>
        <w:t xml:space="preserve"> </w:t>
      </w:r>
      <w:r>
        <w:t>It is not good</w:t>
      </w:r>
    </w:p>
    <w:p w14:paraId="099FA0B5" w14:textId="77777777" w:rsidR="00EC61A3" w:rsidRDefault="00BD2BFC">
      <w:pPr>
        <w:pStyle w:val="BodyText"/>
        <w:spacing w:before="12"/>
        <w:ind w:left="0"/>
        <w:rPr>
          <w:sz w:val="20"/>
        </w:rPr>
      </w:pPr>
      <w:r>
        <w:rPr>
          <w:noProof/>
          <w:sz w:val="20"/>
        </w:rPr>
        <mc:AlternateContent>
          <mc:Choice Requires="wps">
            <w:drawing>
              <wp:anchor distT="0" distB="0" distL="0" distR="0" simplePos="0" relativeHeight="487587840" behindDoc="1" locked="0" layoutInCell="1" allowOverlap="1" wp14:anchorId="556B103A" wp14:editId="075A56A4">
                <wp:simplePos x="0" y="0"/>
                <wp:positionH relativeFrom="page">
                  <wp:posOffset>647700</wp:posOffset>
                </wp:positionH>
                <wp:positionV relativeFrom="paragraph">
                  <wp:posOffset>177302</wp:posOffset>
                </wp:positionV>
                <wp:extent cx="1829435"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8DAA21" id="Graphic 3" o:spid="_x0000_s1026" style="position:absolute;margin-left:51pt;margin-top:13.95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" path="m1829054,l,,,7619r1829054,l1829054,xe" fillcolor="black" stroked="f">
                <v:path arrowok="t"/>
                <w10:wrap type="topAndBottom" anchorx="page"/>
              </v:shape>
            </w:pict>
          </mc:Fallback>
        </mc:AlternateContent>
      </w:r>
    </w:p>
    <w:p w14:paraId="4BE4F7F3" w14:textId="77777777" w:rsidR="00EC61A3" w:rsidRDefault="00BD2BFC">
      <w:pPr>
        <w:spacing w:before="91"/>
        <w:ind w:left="27" w:right="44"/>
        <w:rPr>
          <w:rFonts w:ascii="Times New Roman" w:hAnsi="Times New Roman"/>
          <w:sz w:val="20"/>
        </w:rPr>
      </w:pPr>
      <w:r>
        <w:rPr>
          <w:rFonts w:ascii="Times New Roman" w:hAnsi="Times New Roman"/>
          <w:sz w:val="20"/>
          <w:vertAlign w:val="superscript"/>
        </w:rPr>
        <w:t>1</w:t>
      </w:r>
      <w:r>
        <w:rPr>
          <w:rFonts w:ascii="Times New Roman" w:hAnsi="Times New Roman"/>
          <w:spacing w:val="-2"/>
          <w:sz w:val="20"/>
        </w:rPr>
        <w:t xml:space="preserve"> </w:t>
      </w:r>
      <w:r>
        <w:rPr>
          <w:rFonts w:ascii="Times New Roman" w:hAnsi="Times New Roman"/>
          <w:sz w:val="20"/>
        </w:rPr>
        <w:t>Quality</w:t>
      </w:r>
      <w:r>
        <w:rPr>
          <w:rFonts w:ascii="Times New Roman" w:hAnsi="Times New Roman"/>
          <w:spacing w:val="-3"/>
          <w:sz w:val="20"/>
        </w:rPr>
        <w:t xml:space="preserve"> </w:t>
      </w:r>
      <w:r>
        <w:rPr>
          <w:rFonts w:ascii="Times New Roman" w:hAnsi="Times New Roman"/>
          <w:sz w:val="20"/>
        </w:rPr>
        <w:t>first</w:t>
      </w:r>
      <w:r>
        <w:rPr>
          <w:rFonts w:ascii="Times New Roman" w:hAnsi="Times New Roman"/>
          <w:spacing w:val="-3"/>
          <w:sz w:val="20"/>
        </w:rPr>
        <w:t xml:space="preserve"> </w:t>
      </w:r>
      <w:r>
        <w:rPr>
          <w:rFonts w:ascii="Times New Roman" w:hAnsi="Times New Roman"/>
          <w:sz w:val="20"/>
        </w:rPr>
        <w:t>teaching</w:t>
      </w:r>
      <w:r>
        <w:rPr>
          <w:rFonts w:ascii="Times New Roman" w:hAnsi="Times New Roman"/>
          <w:spacing w:val="-3"/>
          <w:sz w:val="20"/>
        </w:rPr>
        <w:t xml:space="preserve"> </w:t>
      </w:r>
      <w:r>
        <w:rPr>
          <w:rFonts w:ascii="Times New Roman" w:hAnsi="Times New Roman"/>
          <w:sz w:val="20"/>
        </w:rPr>
        <w:t>also</w:t>
      </w:r>
      <w:r>
        <w:rPr>
          <w:rFonts w:ascii="Times New Roman" w:hAnsi="Times New Roman"/>
          <w:spacing w:val="-2"/>
          <w:sz w:val="20"/>
        </w:rPr>
        <w:t xml:space="preserve"> </w:t>
      </w:r>
      <w:r>
        <w:rPr>
          <w:rFonts w:ascii="Times New Roman" w:hAnsi="Times New Roman"/>
          <w:sz w:val="20"/>
        </w:rPr>
        <w:t>includes</w:t>
      </w:r>
      <w:r>
        <w:rPr>
          <w:rFonts w:ascii="Times New Roman" w:hAnsi="Times New Roman"/>
          <w:spacing w:val="-3"/>
          <w:sz w:val="20"/>
        </w:rPr>
        <w:t xml:space="preserve"> </w:t>
      </w:r>
      <w:r>
        <w:rPr>
          <w:rFonts w:ascii="Times New Roman" w:hAnsi="Times New Roman"/>
          <w:sz w:val="20"/>
        </w:rPr>
        <w:t>children</w:t>
      </w:r>
      <w:r>
        <w:rPr>
          <w:rFonts w:ascii="Times New Roman" w:hAnsi="Times New Roman"/>
          <w:spacing w:val="-3"/>
          <w:sz w:val="20"/>
        </w:rPr>
        <w:t xml:space="preserve"> </w:t>
      </w:r>
      <w:r>
        <w:rPr>
          <w:rFonts w:ascii="Times New Roman" w:hAnsi="Times New Roman"/>
          <w:sz w:val="20"/>
        </w:rPr>
        <w:t>knowing</w:t>
      </w:r>
      <w:r>
        <w:rPr>
          <w:rFonts w:ascii="Times New Roman" w:hAnsi="Times New Roman"/>
          <w:spacing w:val="-2"/>
          <w:sz w:val="20"/>
        </w:rPr>
        <w:t xml:space="preserve"> </w:t>
      </w:r>
      <w:r>
        <w:rPr>
          <w:rFonts w:ascii="Times New Roman" w:hAnsi="Times New Roman"/>
          <w:sz w:val="20"/>
        </w:rPr>
        <w:t>what</w:t>
      </w:r>
      <w:r>
        <w:rPr>
          <w:rFonts w:ascii="Times New Roman" w:hAnsi="Times New Roman"/>
          <w:spacing w:val="-2"/>
          <w:sz w:val="20"/>
        </w:rPr>
        <w:t xml:space="preserve"> </w:t>
      </w:r>
      <w:r>
        <w:rPr>
          <w:rFonts w:ascii="Times New Roman" w:hAnsi="Times New Roman"/>
          <w:sz w:val="20"/>
        </w:rPr>
        <w:t>they</w:t>
      </w:r>
      <w:r>
        <w:rPr>
          <w:rFonts w:ascii="Times New Roman" w:hAnsi="Times New Roman"/>
          <w:spacing w:val="-6"/>
          <w:sz w:val="20"/>
        </w:rPr>
        <w:t xml:space="preserve"> </w:t>
      </w:r>
      <w:r>
        <w:rPr>
          <w:rFonts w:ascii="Times New Roman" w:hAnsi="Times New Roman"/>
          <w:sz w:val="20"/>
        </w:rPr>
        <w:t>are learning</w:t>
      </w:r>
      <w:r>
        <w:rPr>
          <w:rFonts w:ascii="Times New Roman" w:hAnsi="Times New Roman"/>
          <w:spacing w:val="-3"/>
          <w:sz w:val="20"/>
        </w:rPr>
        <w:t xml:space="preserve"> </w:t>
      </w:r>
      <w:r>
        <w:rPr>
          <w:rFonts w:ascii="Times New Roman" w:hAnsi="Times New Roman"/>
          <w:sz w:val="20"/>
        </w:rPr>
        <w:t>(an</w:t>
      </w:r>
      <w:r>
        <w:rPr>
          <w:rFonts w:ascii="Times New Roman" w:hAnsi="Times New Roman"/>
          <w:spacing w:val="-3"/>
          <w:sz w:val="20"/>
        </w:rPr>
        <w:t xml:space="preserve"> </w:t>
      </w:r>
      <w:r>
        <w:rPr>
          <w:rFonts w:ascii="Times New Roman" w:hAnsi="Times New Roman"/>
          <w:sz w:val="20"/>
        </w:rPr>
        <w:t>objective –</w:t>
      </w:r>
      <w:r>
        <w:rPr>
          <w:rFonts w:ascii="Times New Roman" w:hAnsi="Times New Roman"/>
          <w:spacing w:val="-2"/>
          <w:sz w:val="20"/>
        </w:rPr>
        <w:t xml:space="preserve"> </w:t>
      </w:r>
      <w:r>
        <w:rPr>
          <w:rFonts w:ascii="Times New Roman" w:hAnsi="Times New Roman"/>
          <w:sz w:val="20"/>
        </w:rPr>
        <w:t>sometimes</w:t>
      </w:r>
      <w:r>
        <w:rPr>
          <w:rFonts w:ascii="Times New Roman" w:hAnsi="Times New Roman"/>
          <w:spacing w:val="-3"/>
          <w:sz w:val="20"/>
        </w:rPr>
        <w:t xml:space="preserve"> </w:t>
      </w:r>
      <w:r>
        <w:rPr>
          <w:rFonts w:ascii="Times New Roman" w:hAnsi="Times New Roman"/>
          <w:sz w:val="20"/>
        </w:rPr>
        <w:t>called</w:t>
      </w:r>
      <w:r>
        <w:rPr>
          <w:rFonts w:ascii="Times New Roman" w:hAnsi="Times New Roman"/>
          <w:spacing w:val="-2"/>
          <w:sz w:val="20"/>
        </w:rPr>
        <w:t xml:space="preserve"> </w:t>
      </w:r>
      <w:r>
        <w:rPr>
          <w:rFonts w:ascii="Times New Roman" w:hAnsi="Times New Roman"/>
          <w:sz w:val="20"/>
        </w:rPr>
        <w:t>a</w:t>
      </w:r>
      <w:r>
        <w:rPr>
          <w:rFonts w:ascii="Times New Roman" w:hAnsi="Times New Roman"/>
          <w:spacing w:val="-2"/>
          <w:sz w:val="20"/>
        </w:rPr>
        <w:t xml:space="preserve"> </w:t>
      </w:r>
      <w:r>
        <w:rPr>
          <w:rFonts w:ascii="Times New Roman" w:hAnsi="Times New Roman"/>
          <w:sz w:val="20"/>
        </w:rPr>
        <w:t>WALT, how to be successful in their learning (success criteria – sometimes referred to as WILF) and differentiated tasks that ensure every moment is focused upon learning and children making progress.</w:t>
      </w:r>
    </w:p>
    <w:p w14:paraId="2A0907F6" w14:textId="77777777" w:rsidR="00EC61A3" w:rsidRDefault="00BD2BFC">
      <w:pPr>
        <w:spacing w:before="2"/>
        <w:ind w:left="27" w:right="44"/>
        <w:rPr>
          <w:rFonts w:ascii="Times New Roman"/>
          <w:sz w:val="20"/>
        </w:rPr>
      </w:pPr>
      <w:r>
        <w:rPr>
          <w:rFonts w:ascii="Times New Roman"/>
          <w:sz w:val="20"/>
          <w:vertAlign w:val="superscript"/>
        </w:rPr>
        <w:t>2</w:t>
      </w:r>
      <w:r>
        <w:rPr>
          <w:rFonts w:ascii="Times New Roman"/>
          <w:spacing w:val="-2"/>
          <w:sz w:val="20"/>
        </w:rPr>
        <w:t xml:space="preserve"> </w:t>
      </w:r>
      <w:r>
        <w:rPr>
          <w:rFonts w:ascii="Times New Roman"/>
          <w:sz w:val="20"/>
        </w:rPr>
        <w:t>At</w:t>
      </w:r>
      <w:r>
        <w:rPr>
          <w:rFonts w:ascii="Times New Roman"/>
          <w:spacing w:val="-3"/>
          <w:sz w:val="20"/>
        </w:rPr>
        <w:t xml:space="preserve"> </w:t>
      </w:r>
      <w:r>
        <w:rPr>
          <w:rFonts w:ascii="Times New Roman"/>
          <w:sz w:val="20"/>
        </w:rPr>
        <w:t>present</w:t>
      </w:r>
      <w:r>
        <w:rPr>
          <w:rFonts w:ascii="Times New Roman"/>
          <w:spacing w:val="-3"/>
          <w:sz w:val="20"/>
        </w:rPr>
        <w:t xml:space="preserve"> </w:t>
      </w:r>
      <w:r>
        <w:rPr>
          <w:rFonts w:ascii="Times New Roman"/>
          <w:sz w:val="20"/>
        </w:rPr>
        <w:t>this means</w:t>
      </w:r>
      <w:r>
        <w:rPr>
          <w:rFonts w:ascii="Times New Roman"/>
          <w:spacing w:val="-3"/>
          <w:sz w:val="20"/>
        </w:rPr>
        <w:t xml:space="preserve"> </w:t>
      </w:r>
      <w:r>
        <w:rPr>
          <w:rFonts w:ascii="Times New Roman"/>
          <w:sz w:val="20"/>
        </w:rPr>
        <w:t>every</w:t>
      </w:r>
      <w:r>
        <w:rPr>
          <w:rFonts w:ascii="Times New Roman"/>
          <w:spacing w:val="-6"/>
          <w:sz w:val="20"/>
        </w:rPr>
        <w:t xml:space="preserve"> </w:t>
      </w:r>
      <w:r>
        <w:rPr>
          <w:rFonts w:ascii="Times New Roman"/>
          <w:sz w:val="20"/>
        </w:rPr>
        <w:t>piece</w:t>
      </w:r>
      <w:r>
        <w:rPr>
          <w:rFonts w:ascii="Times New Roman"/>
          <w:spacing w:val="-2"/>
          <w:sz w:val="20"/>
        </w:rPr>
        <w:t xml:space="preserve"> </w:t>
      </w:r>
      <w:r>
        <w:rPr>
          <w:rFonts w:ascii="Times New Roman"/>
          <w:sz w:val="20"/>
        </w:rPr>
        <w:t>of</w:t>
      </w:r>
      <w:r>
        <w:rPr>
          <w:rFonts w:ascii="Times New Roman"/>
          <w:spacing w:val="-1"/>
          <w:sz w:val="20"/>
        </w:rPr>
        <w:t xml:space="preserve"> </w:t>
      </w:r>
      <w:r>
        <w:rPr>
          <w:rFonts w:ascii="Times New Roman"/>
          <w:sz w:val="20"/>
        </w:rPr>
        <w:t>work will</w:t>
      </w:r>
      <w:r>
        <w:rPr>
          <w:rFonts w:ascii="Times New Roman"/>
          <w:spacing w:val="-3"/>
          <w:sz w:val="20"/>
        </w:rPr>
        <w:t xml:space="preserve"> </w:t>
      </w:r>
      <w:r>
        <w:rPr>
          <w:rFonts w:ascii="Times New Roman"/>
          <w:sz w:val="20"/>
        </w:rPr>
        <w:t>be marked</w:t>
      </w:r>
      <w:r>
        <w:rPr>
          <w:rFonts w:ascii="Times New Roman"/>
          <w:spacing w:val="-1"/>
          <w:sz w:val="20"/>
        </w:rPr>
        <w:t xml:space="preserve"> </w:t>
      </w:r>
      <w:r>
        <w:rPr>
          <w:rFonts w:ascii="Times New Roman"/>
          <w:sz w:val="20"/>
        </w:rPr>
        <w:t>and</w:t>
      </w:r>
      <w:r>
        <w:rPr>
          <w:rFonts w:ascii="Times New Roman"/>
          <w:spacing w:val="-1"/>
          <w:sz w:val="20"/>
        </w:rPr>
        <w:t xml:space="preserve"> </w:t>
      </w:r>
      <w:r>
        <w:rPr>
          <w:rFonts w:ascii="Times New Roman"/>
          <w:sz w:val="20"/>
        </w:rPr>
        <w:t>every</w:t>
      </w:r>
      <w:r>
        <w:rPr>
          <w:rFonts w:ascii="Times New Roman"/>
          <w:spacing w:val="-6"/>
          <w:sz w:val="20"/>
        </w:rPr>
        <w:t xml:space="preserve"> </w:t>
      </w:r>
      <w:r>
        <w:rPr>
          <w:rFonts w:ascii="Times New Roman"/>
          <w:sz w:val="20"/>
        </w:rPr>
        <w:t>child</w:t>
      </w:r>
      <w:r>
        <w:rPr>
          <w:rFonts w:ascii="Times New Roman"/>
          <w:spacing w:val="-2"/>
          <w:sz w:val="20"/>
        </w:rPr>
        <w:t xml:space="preserve"> </w:t>
      </w:r>
      <w:r>
        <w:rPr>
          <w:rFonts w:ascii="Times New Roman"/>
          <w:sz w:val="20"/>
        </w:rPr>
        <w:t>can</w:t>
      </w:r>
      <w:r>
        <w:rPr>
          <w:rFonts w:ascii="Times New Roman"/>
          <w:spacing w:val="-3"/>
          <w:sz w:val="20"/>
        </w:rPr>
        <w:t xml:space="preserve"> </w:t>
      </w:r>
      <w:r>
        <w:rPr>
          <w:rFonts w:ascii="Times New Roman"/>
          <w:sz w:val="20"/>
        </w:rPr>
        <w:t>expect</w:t>
      </w:r>
      <w:r>
        <w:rPr>
          <w:rFonts w:ascii="Times New Roman"/>
          <w:spacing w:val="-3"/>
          <w:sz w:val="20"/>
        </w:rPr>
        <w:t xml:space="preserve"> </w:t>
      </w:r>
      <w:r>
        <w:rPr>
          <w:rFonts w:ascii="Times New Roman"/>
          <w:sz w:val="20"/>
        </w:rPr>
        <w:t>at</w:t>
      </w:r>
      <w:r>
        <w:rPr>
          <w:rFonts w:ascii="Times New Roman"/>
          <w:spacing w:val="-3"/>
          <w:sz w:val="20"/>
        </w:rPr>
        <w:t xml:space="preserve"> </w:t>
      </w:r>
      <w:r>
        <w:rPr>
          <w:rFonts w:ascii="Times New Roman"/>
          <w:sz w:val="20"/>
        </w:rPr>
        <w:t>least</w:t>
      </w:r>
      <w:r>
        <w:rPr>
          <w:rFonts w:ascii="Times New Roman"/>
          <w:spacing w:val="-3"/>
          <w:sz w:val="20"/>
        </w:rPr>
        <w:t xml:space="preserve"> </w:t>
      </w:r>
      <w:r>
        <w:rPr>
          <w:rFonts w:ascii="Times New Roman"/>
          <w:sz w:val="20"/>
        </w:rPr>
        <w:t>one</w:t>
      </w:r>
      <w:r>
        <w:rPr>
          <w:rFonts w:ascii="Times New Roman"/>
          <w:spacing w:val="-2"/>
          <w:sz w:val="20"/>
        </w:rPr>
        <w:t xml:space="preserve"> </w:t>
      </w:r>
      <w:r>
        <w:rPr>
          <w:rFonts w:ascii="Times New Roman"/>
          <w:sz w:val="20"/>
        </w:rPr>
        <w:t>piece</w:t>
      </w:r>
      <w:r>
        <w:rPr>
          <w:rFonts w:ascii="Times New Roman"/>
          <w:spacing w:val="-2"/>
          <w:sz w:val="20"/>
        </w:rPr>
        <w:t xml:space="preserve"> </w:t>
      </w:r>
      <w:r>
        <w:rPr>
          <w:rFonts w:ascii="Times New Roman"/>
          <w:sz w:val="20"/>
        </w:rPr>
        <w:t>of</w:t>
      </w:r>
      <w:r>
        <w:rPr>
          <w:rFonts w:ascii="Times New Roman"/>
          <w:spacing w:val="-4"/>
          <w:sz w:val="20"/>
        </w:rPr>
        <w:t xml:space="preserve"> </w:t>
      </w:r>
      <w:r>
        <w:rPr>
          <w:rFonts w:ascii="Times New Roman"/>
          <w:sz w:val="20"/>
        </w:rPr>
        <w:t>developmental marking each week.</w:t>
      </w:r>
    </w:p>
    <w:p w14:paraId="37832450" w14:textId="77777777" w:rsidR="00EC61A3" w:rsidRDefault="00EC61A3">
      <w:pPr>
        <w:rPr>
          <w:rFonts w:ascii="Times New Roman"/>
          <w:sz w:val="20"/>
        </w:rPr>
        <w:sectPr w:rsidR="00EC61A3">
          <w:footerReference w:type="default" r:id="rId9"/>
          <w:type w:val="continuous"/>
          <w:pgSz w:w="11910" w:h="16840"/>
          <w:pgMar w:top="1000" w:right="992" w:bottom="1120" w:left="992" w:header="0" w:footer="940" w:gutter="0"/>
          <w:pgNumType w:start="1"/>
          <w:cols w:space="720"/>
        </w:sectPr>
      </w:pPr>
    </w:p>
    <w:p w14:paraId="3D14D087" w14:textId="77777777" w:rsidR="00EC61A3" w:rsidRDefault="00BD2BFC">
      <w:pPr>
        <w:pStyle w:val="BodyText"/>
        <w:spacing w:before="79"/>
        <w:ind w:left="748" w:right="120"/>
        <w:jc w:val="both"/>
      </w:pPr>
      <w:r>
        <w:lastRenderedPageBreak/>
        <w:t xml:space="preserve">enough to say, ‘You need to improve </w:t>
      </w:r>
      <w:proofErr w:type="gramStart"/>
      <w:r>
        <w:t>these two long</w:t>
      </w:r>
      <w:proofErr w:type="gramEnd"/>
      <w:r>
        <w:t xml:space="preserve"> sentences’.</w:t>
      </w:r>
      <w:r>
        <w:rPr>
          <w:spacing w:val="40"/>
        </w:rPr>
        <w:t xml:space="preserve"> </w:t>
      </w:r>
      <w:r>
        <w:t>Instead WRITE, ‘improve</w:t>
      </w:r>
      <w:r>
        <w:rPr>
          <w:spacing w:val="-2"/>
        </w:rPr>
        <w:t xml:space="preserve"> </w:t>
      </w:r>
      <w:r>
        <w:t>these</w:t>
      </w:r>
      <w:r>
        <w:rPr>
          <w:spacing w:val="-2"/>
        </w:rPr>
        <w:t xml:space="preserve"> </w:t>
      </w:r>
      <w:r>
        <w:t>two</w:t>
      </w:r>
      <w:r>
        <w:rPr>
          <w:spacing w:val="-3"/>
        </w:rPr>
        <w:t xml:space="preserve"> </w:t>
      </w:r>
      <w:r>
        <w:t>long</w:t>
      </w:r>
      <w:r>
        <w:rPr>
          <w:spacing w:val="-4"/>
        </w:rPr>
        <w:t xml:space="preserve"> </w:t>
      </w:r>
      <w:r>
        <w:t>sentences,</w:t>
      </w:r>
      <w:r>
        <w:rPr>
          <w:spacing w:val="-4"/>
        </w:rPr>
        <w:t xml:space="preserve"> </w:t>
      </w:r>
      <w:r>
        <w:t>using</w:t>
      </w:r>
      <w:r>
        <w:rPr>
          <w:spacing w:val="-4"/>
        </w:rPr>
        <w:t xml:space="preserve"> </w:t>
      </w:r>
      <w:r>
        <w:t>some</w:t>
      </w:r>
      <w:r>
        <w:rPr>
          <w:spacing w:val="-2"/>
        </w:rPr>
        <w:t xml:space="preserve"> </w:t>
      </w:r>
      <w:r>
        <w:t>short</w:t>
      </w:r>
      <w:r>
        <w:rPr>
          <w:spacing w:val="-4"/>
        </w:rPr>
        <w:t xml:space="preserve"> </w:t>
      </w:r>
      <w:r>
        <w:t>noun</w:t>
      </w:r>
      <w:r>
        <w:rPr>
          <w:spacing w:val="-4"/>
        </w:rPr>
        <w:t xml:space="preserve"> </w:t>
      </w:r>
      <w:r>
        <w:t>phrases,</w:t>
      </w:r>
      <w:r>
        <w:rPr>
          <w:spacing w:val="-4"/>
        </w:rPr>
        <w:t xml:space="preserve"> </w:t>
      </w:r>
      <w:r>
        <w:t>such</w:t>
      </w:r>
      <w:r>
        <w:rPr>
          <w:spacing w:val="-4"/>
        </w:rPr>
        <w:t xml:space="preserve"> </w:t>
      </w:r>
      <w:r>
        <w:t>as</w:t>
      </w:r>
      <w:r>
        <w:rPr>
          <w:spacing w:val="40"/>
        </w:rPr>
        <w:t xml:space="preserve"> </w:t>
      </w:r>
      <w:r>
        <w:t>“old features”, “thin blue lips”, “grating voice” or similar’.</w:t>
      </w:r>
    </w:p>
    <w:p w14:paraId="62909F1C" w14:textId="77777777" w:rsidR="00EC61A3" w:rsidRDefault="00BD2BFC">
      <w:pPr>
        <w:pStyle w:val="ListParagraph"/>
        <w:numPr>
          <w:ilvl w:val="0"/>
          <w:numId w:val="2"/>
        </w:numPr>
        <w:tabs>
          <w:tab w:val="left" w:pos="746"/>
          <w:tab w:val="left" w:pos="748"/>
        </w:tabs>
        <w:spacing w:before="2"/>
        <w:ind w:right="45"/>
      </w:pPr>
      <w:r>
        <w:t>Whilst teachers have the responsibility for ensuring marking and feedback happens,</w:t>
      </w:r>
      <w:r>
        <w:rPr>
          <w:spacing w:val="-4"/>
        </w:rPr>
        <w:t xml:space="preserve"> </w:t>
      </w:r>
      <w:r>
        <w:t>from</w:t>
      </w:r>
      <w:r>
        <w:rPr>
          <w:spacing w:val="-4"/>
        </w:rPr>
        <w:t xml:space="preserve"> </w:t>
      </w:r>
      <w:proofErr w:type="gramStart"/>
      <w:r>
        <w:t>time</w:t>
      </w:r>
      <w:r>
        <w:rPr>
          <w:spacing w:val="-2"/>
        </w:rPr>
        <w:t xml:space="preserve"> </w:t>
      </w:r>
      <w:r>
        <w:t>to</w:t>
      </w:r>
      <w:r>
        <w:rPr>
          <w:spacing w:val="-2"/>
        </w:rPr>
        <w:t xml:space="preserve"> </w:t>
      </w:r>
      <w:r>
        <w:t>time</w:t>
      </w:r>
      <w:proofErr w:type="gramEnd"/>
      <w:r>
        <w:rPr>
          <w:spacing w:val="-2"/>
        </w:rPr>
        <w:t xml:space="preserve"> </w:t>
      </w:r>
      <w:r>
        <w:t>children</w:t>
      </w:r>
      <w:r>
        <w:rPr>
          <w:spacing w:val="-3"/>
        </w:rPr>
        <w:t xml:space="preserve"> </w:t>
      </w:r>
      <w:r>
        <w:t>will</w:t>
      </w:r>
      <w:r>
        <w:rPr>
          <w:spacing w:val="-4"/>
        </w:rPr>
        <w:t xml:space="preserve"> </w:t>
      </w:r>
      <w:r>
        <w:t>be asked</w:t>
      </w:r>
      <w:r>
        <w:rPr>
          <w:spacing w:val="-3"/>
        </w:rPr>
        <w:t xml:space="preserve"> </w:t>
      </w:r>
      <w:r>
        <w:t>to</w:t>
      </w:r>
      <w:r>
        <w:rPr>
          <w:spacing w:val="-3"/>
        </w:rPr>
        <w:t xml:space="preserve"> </w:t>
      </w:r>
      <w:r>
        <w:t>comment</w:t>
      </w:r>
      <w:r>
        <w:rPr>
          <w:spacing w:val="-4"/>
        </w:rPr>
        <w:t xml:space="preserve"> </w:t>
      </w:r>
      <w:r>
        <w:t>upon</w:t>
      </w:r>
      <w:r>
        <w:rPr>
          <w:spacing w:val="-3"/>
        </w:rPr>
        <w:t xml:space="preserve"> </w:t>
      </w:r>
      <w:r>
        <w:t>one</w:t>
      </w:r>
      <w:r>
        <w:rPr>
          <w:spacing w:val="-3"/>
        </w:rPr>
        <w:t xml:space="preserve"> </w:t>
      </w:r>
      <w:r>
        <w:t>another’s learning in order to develop their critical thinking skills.</w:t>
      </w:r>
      <w:r>
        <w:rPr>
          <w:spacing w:val="40"/>
        </w:rPr>
        <w:t xml:space="preserve"> </w:t>
      </w:r>
      <w:r>
        <w:t>Where this is the case, children will be taught to comment sensitively and following the principle outlined in 4. above.</w:t>
      </w:r>
      <w:r>
        <w:rPr>
          <w:spacing w:val="40"/>
        </w:rPr>
        <w:t xml:space="preserve"> </w:t>
      </w:r>
      <w:r>
        <w:t>Children receiving feedback from peers should also be taught to say ‘thank’ you in recognition of feedback received.</w:t>
      </w:r>
    </w:p>
    <w:p w14:paraId="6134EDBB" w14:textId="77777777" w:rsidR="00EC61A3" w:rsidRDefault="00BD2BFC">
      <w:pPr>
        <w:pStyle w:val="ListParagraph"/>
        <w:numPr>
          <w:ilvl w:val="0"/>
          <w:numId w:val="2"/>
        </w:numPr>
        <w:tabs>
          <w:tab w:val="left" w:pos="746"/>
          <w:tab w:val="left" w:pos="748"/>
        </w:tabs>
        <w:ind w:right="568"/>
      </w:pPr>
      <w:r>
        <w:t>Teachers</w:t>
      </w:r>
      <w:r>
        <w:rPr>
          <w:spacing w:val="-3"/>
        </w:rPr>
        <w:t xml:space="preserve"> </w:t>
      </w:r>
      <w:r>
        <w:t>will</w:t>
      </w:r>
      <w:r>
        <w:rPr>
          <w:spacing w:val="-6"/>
        </w:rPr>
        <w:t xml:space="preserve"> </w:t>
      </w:r>
      <w:r>
        <w:t>use</w:t>
      </w:r>
      <w:r>
        <w:rPr>
          <w:spacing w:val="-3"/>
        </w:rPr>
        <w:t xml:space="preserve"> </w:t>
      </w:r>
      <w:r>
        <w:t>marking</w:t>
      </w:r>
      <w:r>
        <w:rPr>
          <w:spacing w:val="-4"/>
        </w:rPr>
        <w:t xml:space="preserve"> </w:t>
      </w:r>
      <w:r>
        <w:t>and</w:t>
      </w:r>
      <w:r>
        <w:rPr>
          <w:spacing w:val="-4"/>
        </w:rPr>
        <w:t xml:space="preserve"> </w:t>
      </w:r>
      <w:r>
        <w:t>feedback</w:t>
      </w:r>
      <w:r>
        <w:rPr>
          <w:spacing w:val="-4"/>
        </w:rPr>
        <w:t xml:space="preserve"> </w:t>
      </w:r>
      <w:r>
        <w:t>as one</w:t>
      </w:r>
      <w:r>
        <w:rPr>
          <w:spacing w:val="-3"/>
        </w:rPr>
        <w:t xml:space="preserve"> </w:t>
      </w:r>
      <w:r>
        <w:t>amongst</w:t>
      </w:r>
      <w:r>
        <w:rPr>
          <w:spacing w:val="-3"/>
        </w:rPr>
        <w:t xml:space="preserve"> </w:t>
      </w:r>
      <w:r>
        <w:t>a</w:t>
      </w:r>
      <w:r>
        <w:rPr>
          <w:spacing w:val="-4"/>
        </w:rPr>
        <w:t xml:space="preserve"> </w:t>
      </w:r>
      <w:r>
        <w:t>number</w:t>
      </w:r>
      <w:r>
        <w:rPr>
          <w:spacing w:val="-3"/>
        </w:rPr>
        <w:t xml:space="preserve"> </w:t>
      </w:r>
      <w:r>
        <w:t>of</w:t>
      </w:r>
      <w:r>
        <w:rPr>
          <w:spacing w:val="-3"/>
        </w:rPr>
        <w:t xml:space="preserve"> </w:t>
      </w:r>
      <w:r>
        <w:t>tools</w:t>
      </w:r>
      <w:r>
        <w:rPr>
          <w:spacing w:val="-3"/>
        </w:rPr>
        <w:t xml:space="preserve"> </w:t>
      </w:r>
      <w:r>
        <w:t>to plan how to close gaps in children’s learning.</w:t>
      </w:r>
    </w:p>
    <w:p w14:paraId="469102BD" w14:textId="77777777" w:rsidR="00EC61A3" w:rsidRDefault="00BD2BFC">
      <w:pPr>
        <w:pStyle w:val="Heading1"/>
        <w:spacing w:before="266" w:line="240" w:lineRule="auto"/>
        <w:rPr>
          <w:u w:val="none"/>
        </w:rPr>
      </w:pPr>
      <w:r>
        <w:t>Defining</w:t>
      </w:r>
      <w:r>
        <w:rPr>
          <w:spacing w:val="-6"/>
        </w:rPr>
        <w:t xml:space="preserve"> </w:t>
      </w:r>
      <w:r>
        <w:t>Marking</w:t>
      </w:r>
      <w:r>
        <w:rPr>
          <w:spacing w:val="-6"/>
        </w:rPr>
        <w:t xml:space="preserve"> </w:t>
      </w:r>
      <w:r>
        <w:t>and</w:t>
      </w:r>
      <w:r>
        <w:rPr>
          <w:spacing w:val="-5"/>
        </w:rPr>
        <w:t xml:space="preserve"> </w:t>
      </w:r>
      <w:r>
        <w:rPr>
          <w:spacing w:val="-2"/>
        </w:rPr>
        <w:t>Feedback</w:t>
      </w:r>
    </w:p>
    <w:p w14:paraId="4422E467" w14:textId="77777777" w:rsidR="00EC61A3" w:rsidRDefault="00BD2BFC">
      <w:pPr>
        <w:pStyle w:val="BodyText"/>
        <w:spacing w:before="1"/>
      </w:pPr>
      <w:r>
        <w:t>As already</w:t>
      </w:r>
      <w:r>
        <w:rPr>
          <w:spacing w:val="-2"/>
        </w:rPr>
        <w:t xml:space="preserve"> </w:t>
      </w:r>
      <w:r>
        <w:t>mentioned,</w:t>
      </w:r>
      <w:r>
        <w:rPr>
          <w:spacing w:val="-2"/>
        </w:rPr>
        <w:t xml:space="preserve"> </w:t>
      </w:r>
      <w:r>
        <w:t>marking and</w:t>
      </w:r>
      <w:r>
        <w:rPr>
          <w:spacing w:val="-2"/>
        </w:rPr>
        <w:t xml:space="preserve"> </w:t>
      </w:r>
      <w:r>
        <w:t>feedback</w:t>
      </w:r>
      <w:r>
        <w:rPr>
          <w:spacing w:val="-2"/>
        </w:rPr>
        <w:t xml:space="preserve"> </w:t>
      </w:r>
      <w:r>
        <w:t>is</w:t>
      </w:r>
      <w:r>
        <w:rPr>
          <w:spacing w:val="-1"/>
        </w:rPr>
        <w:t xml:space="preserve"> </w:t>
      </w:r>
      <w:r>
        <w:t>one</w:t>
      </w:r>
      <w:r>
        <w:rPr>
          <w:spacing w:val="-1"/>
        </w:rPr>
        <w:t xml:space="preserve"> </w:t>
      </w:r>
      <w:r>
        <w:t>amongst</w:t>
      </w:r>
      <w:r>
        <w:rPr>
          <w:spacing w:val="-2"/>
        </w:rPr>
        <w:t xml:space="preserve"> </w:t>
      </w:r>
      <w:r>
        <w:t>a</w:t>
      </w:r>
      <w:r>
        <w:rPr>
          <w:spacing w:val="-2"/>
        </w:rPr>
        <w:t xml:space="preserve"> </w:t>
      </w:r>
      <w:r>
        <w:t>number</w:t>
      </w:r>
      <w:r>
        <w:rPr>
          <w:spacing w:val="-1"/>
        </w:rPr>
        <w:t xml:space="preserve"> </w:t>
      </w:r>
      <w:r>
        <w:t>of</w:t>
      </w:r>
      <w:r>
        <w:rPr>
          <w:spacing w:val="-2"/>
        </w:rPr>
        <w:t xml:space="preserve"> </w:t>
      </w:r>
      <w:r>
        <w:t>tools that a teacher uses to ensure that a child makes progress in their learning.</w:t>
      </w:r>
      <w:r>
        <w:rPr>
          <w:spacing w:val="40"/>
        </w:rPr>
        <w:t xml:space="preserve"> </w:t>
      </w:r>
      <w:r>
        <w:t>Marking and feedback can appear in different forms.</w:t>
      </w:r>
      <w:r>
        <w:rPr>
          <w:spacing w:val="40"/>
        </w:rPr>
        <w:t xml:space="preserve"> </w:t>
      </w:r>
      <w:r>
        <w:t>It can be either written feedback or verbal feedback and usually a combination of the two.</w:t>
      </w:r>
      <w:r>
        <w:rPr>
          <w:spacing w:val="40"/>
        </w:rPr>
        <w:t xml:space="preserve"> </w:t>
      </w:r>
      <w:r>
        <w:t>Marking and feedback happens in everything</w:t>
      </w:r>
      <w:r>
        <w:rPr>
          <w:spacing w:val="-2"/>
        </w:rPr>
        <w:t xml:space="preserve"> </w:t>
      </w:r>
      <w:r>
        <w:t>that</w:t>
      </w:r>
      <w:r>
        <w:rPr>
          <w:spacing w:val="-4"/>
        </w:rPr>
        <w:t xml:space="preserve"> </w:t>
      </w:r>
      <w:r>
        <w:t>can</w:t>
      </w:r>
      <w:r>
        <w:rPr>
          <w:spacing w:val="-4"/>
        </w:rPr>
        <w:t xml:space="preserve"> </w:t>
      </w:r>
      <w:r>
        <w:t>be</w:t>
      </w:r>
      <w:r>
        <w:rPr>
          <w:spacing w:val="-2"/>
        </w:rPr>
        <w:t xml:space="preserve"> </w:t>
      </w:r>
      <w:r>
        <w:t>classed</w:t>
      </w:r>
      <w:r>
        <w:rPr>
          <w:spacing w:val="-4"/>
        </w:rPr>
        <w:t xml:space="preserve"> </w:t>
      </w:r>
      <w:r>
        <w:t>as</w:t>
      </w:r>
      <w:r>
        <w:rPr>
          <w:spacing w:val="-1"/>
        </w:rPr>
        <w:t xml:space="preserve"> </w:t>
      </w:r>
      <w:r>
        <w:t>learning.</w:t>
      </w:r>
      <w:r>
        <w:rPr>
          <w:spacing w:val="40"/>
        </w:rPr>
        <w:t xml:space="preserve"> </w:t>
      </w:r>
      <w:r>
        <w:t>Marking</w:t>
      </w:r>
      <w:r>
        <w:rPr>
          <w:spacing w:val="-2"/>
        </w:rPr>
        <w:t xml:space="preserve"> </w:t>
      </w:r>
      <w:r>
        <w:t>and</w:t>
      </w:r>
      <w:r>
        <w:rPr>
          <w:spacing w:val="-4"/>
        </w:rPr>
        <w:t xml:space="preserve"> </w:t>
      </w:r>
      <w:r>
        <w:t>feedback</w:t>
      </w:r>
      <w:r>
        <w:rPr>
          <w:spacing w:val="-4"/>
        </w:rPr>
        <w:t xml:space="preserve"> </w:t>
      </w:r>
      <w:r>
        <w:t>is</w:t>
      </w:r>
      <w:r>
        <w:rPr>
          <w:spacing w:val="-3"/>
        </w:rPr>
        <w:t xml:space="preserve"> </w:t>
      </w:r>
      <w:r>
        <w:t>applied</w:t>
      </w:r>
      <w:r>
        <w:rPr>
          <w:spacing w:val="-3"/>
        </w:rPr>
        <w:t xml:space="preserve"> </w:t>
      </w:r>
      <w:r>
        <w:t>using</w:t>
      </w:r>
      <w:r>
        <w:rPr>
          <w:spacing w:val="-4"/>
        </w:rPr>
        <w:t xml:space="preserve"> </w:t>
      </w:r>
      <w:r>
        <w:t>the principles already stated above.</w:t>
      </w:r>
    </w:p>
    <w:p w14:paraId="09A111CC" w14:textId="77777777" w:rsidR="00EC61A3" w:rsidRDefault="00EC61A3">
      <w:pPr>
        <w:pStyle w:val="BodyText"/>
        <w:spacing w:before="1"/>
        <w:ind w:left="0"/>
      </w:pPr>
    </w:p>
    <w:p w14:paraId="03347270" w14:textId="77777777" w:rsidR="00EC61A3" w:rsidRDefault="00BD2BFC">
      <w:pPr>
        <w:pStyle w:val="BodyText"/>
        <w:ind w:right="149"/>
      </w:pPr>
      <w:r>
        <w:t>In essence, all marking and feedback will explicitly let children know what they are doing well so that they can build upon their successes and identify an area for improvement</w:t>
      </w:r>
      <w:r>
        <w:rPr>
          <w:spacing w:val="-4"/>
        </w:rPr>
        <w:t xml:space="preserve"> </w:t>
      </w:r>
      <w:r>
        <w:t>so</w:t>
      </w:r>
      <w:r>
        <w:rPr>
          <w:spacing w:val="-2"/>
        </w:rPr>
        <w:t xml:space="preserve"> </w:t>
      </w:r>
      <w:r>
        <w:t>that</w:t>
      </w:r>
      <w:r>
        <w:rPr>
          <w:spacing w:val="-4"/>
        </w:rPr>
        <w:t xml:space="preserve"> </w:t>
      </w:r>
      <w:r>
        <w:t>they</w:t>
      </w:r>
      <w:r>
        <w:rPr>
          <w:spacing w:val="-4"/>
        </w:rPr>
        <w:t xml:space="preserve"> </w:t>
      </w:r>
      <w:r>
        <w:t>have</w:t>
      </w:r>
      <w:r>
        <w:rPr>
          <w:spacing w:val="-2"/>
        </w:rPr>
        <w:t xml:space="preserve"> </w:t>
      </w:r>
      <w:r>
        <w:t>a</w:t>
      </w:r>
      <w:r>
        <w:rPr>
          <w:spacing w:val="-4"/>
        </w:rPr>
        <w:t xml:space="preserve"> </w:t>
      </w:r>
      <w:r>
        <w:t>clear</w:t>
      </w:r>
      <w:r>
        <w:rPr>
          <w:spacing w:val="-4"/>
        </w:rPr>
        <w:t xml:space="preserve"> </w:t>
      </w:r>
      <w:r>
        <w:t>next</w:t>
      </w:r>
      <w:r>
        <w:rPr>
          <w:spacing w:val="-4"/>
        </w:rPr>
        <w:t xml:space="preserve"> </w:t>
      </w:r>
      <w:r>
        <w:t>step</w:t>
      </w:r>
      <w:r>
        <w:rPr>
          <w:spacing w:val="-4"/>
        </w:rPr>
        <w:t xml:space="preserve"> </w:t>
      </w:r>
      <w:r>
        <w:t>in</w:t>
      </w:r>
      <w:r>
        <w:rPr>
          <w:spacing w:val="-1"/>
        </w:rPr>
        <w:t xml:space="preserve"> </w:t>
      </w:r>
      <w:r>
        <w:t>their</w:t>
      </w:r>
      <w:r>
        <w:rPr>
          <w:spacing w:val="-1"/>
        </w:rPr>
        <w:t xml:space="preserve"> </w:t>
      </w:r>
      <w:r>
        <w:t>learning</w:t>
      </w:r>
      <w:r>
        <w:rPr>
          <w:spacing w:val="-4"/>
        </w:rPr>
        <w:t xml:space="preserve"> </w:t>
      </w:r>
      <w:r>
        <w:t>journey.</w:t>
      </w:r>
      <w:r>
        <w:rPr>
          <w:spacing w:val="40"/>
        </w:rPr>
        <w:t xml:space="preserve"> </w:t>
      </w:r>
      <w:r>
        <w:t>Generally speaking, comments on successes in learning will be provided at a higher proportion than next steps although there will always be an element of both.</w:t>
      </w:r>
      <w:r>
        <w:rPr>
          <w:spacing w:val="40"/>
        </w:rPr>
        <w:t xml:space="preserve"> </w:t>
      </w:r>
      <w:r>
        <w:t>This ensures that children remain motivated and confident to learn whilst having a manageable, yet sufficiently challenging, target for improvement.</w:t>
      </w:r>
    </w:p>
    <w:p w14:paraId="0E16F66D" w14:textId="77777777" w:rsidR="00EC61A3" w:rsidRDefault="00BD2BFC">
      <w:pPr>
        <w:pStyle w:val="BodyText"/>
        <w:spacing w:before="267"/>
      </w:pPr>
      <w:r>
        <w:t>Where</w:t>
      </w:r>
      <w:r>
        <w:rPr>
          <w:spacing w:val="-2"/>
        </w:rPr>
        <w:t xml:space="preserve"> </w:t>
      </w:r>
      <w:r>
        <w:t>a</w:t>
      </w:r>
      <w:r>
        <w:rPr>
          <w:spacing w:val="-4"/>
        </w:rPr>
        <w:t xml:space="preserve"> </w:t>
      </w:r>
      <w:r>
        <w:t>child</w:t>
      </w:r>
      <w:r>
        <w:rPr>
          <w:spacing w:val="-4"/>
        </w:rPr>
        <w:t xml:space="preserve"> </w:t>
      </w:r>
      <w:r>
        <w:t>has</w:t>
      </w:r>
      <w:r>
        <w:rPr>
          <w:spacing w:val="-3"/>
        </w:rPr>
        <w:t xml:space="preserve"> </w:t>
      </w:r>
      <w:r>
        <w:t>produced</w:t>
      </w:r>
      <w:r>
        <w:rPr>
          <w:spacing w:val="-4"/>
        </w:rPr>
        <w:t xml:space="preserve"> </w:t>
      </w:r>
      <w:r>
        <w:t>an</w:t>
      </w:r>
      <w:r>
        <w:rPr>
          <w:spacing w:val="-4"/>
        </w:rPr>
        <w:t xml:space="preserve"> </w:t>
      </w:r>
      <w:r>
        <w:t>exemplary piece</w:t>
      </w:r>
      <w:r>
        <w:rPr>
          <w:spacing w:val="-2"/>
        </w:rPr>
        <w:t xml:space="preserve"> </w:t>
      </w:r>
      <w:r>
        <w:t>of</w:t>
      </w:r>
      <w:r>
        <w:rPr>
          <w:spacing w:val="-1"/>
        </w:rPr>
        <w:t xml:space="preserve"> </w:t>
      </w:r>
      <w:r>
        <w:t>learning</w:t>
      </w:r>
      <w:r>
        <w:rPr>
          <w:spacing w:val="-4"/>
        </w:rPr>
        <w:t xml:space="preserve"> </w:t>
      </w:r>
      <w:r>
        <w:t>with due</w:t>
      </w:r>
      <w:r>
        <w:rPr>
          <w:spacing w:val="-3"/>
        </w:rPr>
        <w:t xml:space="preserve"> </w:t>
      </w:r>
      <w:r>
        <w:t>regard</w:t>
      </w:r>
      <w:r>
        <w:rPr>
          <w:spacing w:val="-4"/>
        </w:rPr>
        <w:t xml:space="preserve"> </w:t>
      </w:r>
      <w:r>
        <w:t>to</w:t>
      </w:r>
      <w:r>
        <w:rPr>
          <w:spacing w:val="-3"/>
        </w:rPr>
        <w:t xml:space="preserve"> </w:t>
      </w:r>
      <w:r>
        <w:t>their ability, marking and feedback will acknowledge this.</w:t>
      </w:r>
    </w:p>
    <w:p w14:paraId="21F86EDF" w14:textId="77777777" w:rsidR="00EC61A3" w:rsidRDefault="00BD2BFC">
      <w:pPr>
        <w:pStyle w:val="Heading1"/>
        <w:spacing w:before="267"/>
        <w:rPr>
          <w:u w:val="none"/>
        </w:rPr>
      </w:pPr>
      <w:r>
        <w:t>Consistent</w:t>
      </w:r>
      <w:r>
        <w:rPr>
          <w:spacing w:val="-7"/>
        </w:rPr>
        <w:t xml:space="preserve"> </w:t>
      </w:r>
      <w:r>
        <w:t>marking</w:t>
      </w:r>
      <w:r>
        <w:rPr>
          <w:spacing w:val="-9"/>
        </w:rPr>
        <w:t xml:space="preserve"> </w:t>
      </w:r>
      <w:r>
        <w:t>features</w:t>
      </w:r>
      <w:r>
        <w:rPr>
          <w:spacing w:val="-6"/>
        </w:rPr>
        <w:t xml:space="preserve"> </w:t>
      </w:r>
      <w:r>
        <w:t>across</w:t>
      </w:r>
      <w:r>
        <w:rPr>
          <w:spacing w:val="-5"/>
        </w:rPr>
        <w:t xml:space="preserve"> </w:t>
      </w:r>
      <w:r>
        <w:t>the</w:t>
      </w:r>
      <w:r>
        <w:rPr>
          <w:spacing w:val="-9"/>
        </w:rPr>
        <w:t xml:space="preserve"> </w:t>
      </w:r>
      <w:r>
        <w:rPr>
          <w:spacing w:val="-2"/>
        </w:rPr>
        <w:t>school</w:t>
      </w:r>
    </w:p>
    <w:p w14:paraId="52C21F20" w14:textId="77777777" w:rsidR="00EC61A3" w:rsidRDefault="00BD2BFC">
      <w:pPr>
        <w:pStyle w:val="BodyText"/>
        <w:ind w:right="6976"/>
      </w:pPr>
      <w:r>
        <w:t>WALT in every lesson Work</w:t>
      </w:r>
      <w:r>
        <w:rPr>
          <w:spacing w:val="-9"/>
        </w:rPr>
        <w:t xml:space="preserve"> </w:t>
      </w:r>
      <w:r>
        <w:t>is</w:t>
      </w:r>
      <w:r>
        <w:rPr>
          <w:spacing w:val="-8"/>
        </w:rPr>
        <w:t xml:space="preserve"> </w:t>
      </w:r>
      <w:r>
        <w:t>marked</w:t>
      </w:r>
      <w:r>
        <w:rPr>
          <w:spacing w:val="-7"/>
        </w:rPr>
        <w:t xml:space="preserve"> </w:t>
      </w:r>
      <w:r>
        <w:t>in</w:t>
      </w:r>
      <w:r>
        <w:rPr>
          <w:spacing w:val="-9"/>
        </w:rPr>
        <w:t xml:space="preserve"> </w:t>
      </w:r>
      <w:r>
        <w:t>green</w:t>
      </w:r>
    </w:p>
    <w:p w14:paraId="7C30FEB7" w14:textId="77777777" w:rsidR="00EC61A3" w:rsidRDefault="00BD2BFC">
      <w:pPr>
        <w:pStyle w:val="BodyText"/>
      </w:pPr>
      <w:r>
        <w:t>Achieved</w:t>
      </w:r>
      <w:r>
        <w:rPr>
          <w:spacing w:val="-6"/>
        </w:rPr>
        <w:t xml:space="preserve"> </w:t>
      </w:r>
      <w:r>
        <w:t>objective</w:t>
      </w:r>
      <w:r>
        <w:rPr>
          <w:spacing w:val="-2"/>
        </w:rPr>
        <w:t xml:space="preserve"> </w:t>
      </w:r>
      <w:r>
        <w:t>–</w:t>
      </w:r>
      <w:r>
        <w:rPr>
          <w:spacing w:val="-5"/>
        </w:rPr>
        <w:t xml:space="preserve"> </w:t>
      </w:r>
      <w:r>
        <w:t>green</w:t>
      </w:r>
      <w:r>
        <w:rPr>
          <w:spacing w:val="-6"/>
        </w:rPr>
        <w:t xml:space="preserve"> </w:t>
      </w:r>
      <w:r>
        <w:rPr>
          <w:spacing w:val="-2"/>
        </w:rPr>
        <w:t>highlighter.</w:t>
      </w:r>
    </w:p>
    <w:p w14:paraId="7EA8A87D" w14:textId="77777777" w:rsidR="00EC61A3" w:rsidRDefault="00BD2BFC">
      <w:pPr>
        <w:pStyle w:val="BodyText"/>
        <w:spacing w:before="1"/>
        <w:ind w:right="3870"/>
      </w:pPr>
      <w:r>
        <w:t>Blue</w:t>
      </w:r>
      <w:r>
        <w:rPr>
          <w:spacing w:val="-5"/>
        </w:rPr>
        <w:t xml:space="preserve"> </w:t>
      </w:r>
      <w:r>
        <w:t>pen</w:t>
      </w:r>
      <w:r>
        <w:rPr>
          <w:spacing w:val="-3"/>
        </w:rPr>
        <w:t xml:space="preserve"> </w:t>
      </w:r>
      <w:r>
        <w:t>is</w:t>
      </w:r>
      <w:r>
        <w:rPr>
          <w:spacing w:val="-5"/>
        </w:rPr>
        <w:t xml:space="preserve"> </w:t>
      </w:r>
      <w:r>
        <w:t>used</w:t>
      </w:r>
      <w:r>
        <w:rPr>
          <w:spacing w:val="-6"/>
        </w:rPr>
        <w:t xml:space="preserve"> </w:t>
      </w:r>
      <w:r>
        <w:t>for</w:t>
      </w:r>
      <w:r>
        <w:rPr>
          <w:spacing w:val="-5"/>
        </w:rPr>
        <w:t xml:space="preserve"> </w:t>
      </w:r>
      <w:r>
        <w:t>self-marking/RTM</w:t>
      </w:r>
      <w:r>
        <w:rPr>
          <w:spacing w:val="-3"/>
        </w:rPr>
        <w:t xml:space="preserve"> </w:t>
      </w:r>
      <w:r>
        <w:t>and</w:t>
      </w:r>
      <w:r>
        <w:rPr>
          <w:spacing w:val="-9"/>
        </w:rPr>
        <w:t xml:space="preserve"> </w:t>
      </w:r>
      <w:r>
        <w:t>edits. Codes for adult support and verbal feedback</w:t>
      </w:r>
    </w:p>
    <w:p w14:paraId="2754C6E9" w14:textId="77777777" w:rsidR="00EC61A3" w:rsidRDefault="00EC61A3">
      <w:pPr>
        <w:pStyle w:val="BodyText"/>
        <w:ind w:left="0"/>
      </w:pPr>
    </w:p>
    <w:p w14:paraId="7A5FAA17" w14:textId="77777777" w:rsidR="00EC61A3" w:rsidRDefault="00BD2BFC">
      <w:pPr>
        <w:pStyle w:val="BodyText"/>
        <w:spacing w:line="267" w:lineRule="exact"/>
      </w:pPr>
      <w:r>
        <w:rPr>
          <w:u w:val="single"/>
        </w:rPr>
        <w:t>Developmental</w:t>
      </w:r>
      <w:r>
        <w:rPr>
          <w:spacing w:val="-16"/>
          <w:u w:val="single"/>
        </w:rPr>
        <w:t xml:space="preserve"> </w:t>
      </w:r>
      <w:r>
        <w:rPr>
          <w:spacing w:val="-2"/>
          <w:u w:val="single"/>
        </w:rPr>
        <w:t>Marking</w:t>
      </w:r>
    </w:p>
    <w:p w14:paraId="430D1F34" w14:textId="77777777" w:rsidR="00EC61A3" w:rsidRDefault="00BD2BFC">
      <w:pPr>
        <w:pStyle w:val="BodyText"/>
        <w:ind w:right="44"/>
      </w:pPr>
      <w:r>
        <w:t>Will</w:t>
      </w:r>
      <w:r>
        <w:rPr>
          <w:spacing w:val="-5"/>
        </w:rPr>
        <w:t xml:space="preserve"> </w:t>
      </w:r>
      <w:r>
        <w:t>happen</w:t>
      </w:r>
      <w:r>
        <w:rPr>
          <w:spacing w:val="-2"/>
        </w:rPr>
        <w:t xml:space="preserve"> </w:t>
      </w:r>
      <w:r>
        <w:t>once</w:t>
      </w:r>
      <w:r>
        <w:rPr>
          <w:spacing w:val="-1"/>
        </w:rPr>
        <w:t xml:space="preserve"> </w:t>
      </w:r>
      <w:r>
        <w:t>a</w:t>
      </w:r>
      <w:r>
        <w:rPr>
          <w:spacing w:val="-3"/>
        </w:rPr>
        <w:t xml:space="preserve"> </w:t>
      </w:r>
      <w:r>
        <w:t>week,</w:t>
      </w:r>
      <w:r>
        <w:rPr>
          <w:spacing w:val="-3"/>
        </w:rPr>
        <w:t xml:space="preserve"> </w:t>
      </w:r>
      <w:r>
        <w:t>this may</w:t>
      </w:r>
      <w:r>
        <w:rPr>
          <w:spacing w:val="-3"/>
        </w:rPr>
        <w:t xml:space="preserve"> </w:t>
      </w:r>
      <w:r>
        <w:t>be</w:t>
      </w:r>
      <w:r>
        <w:rPr>
          <w:spacing w:val="-1"/>
        </w:rPr>
        <w:t xml:space="preserve"> </w:t>
      </w:r>
      <w:r>
        <w:t>for</w:t>
      </w:r>
      <w:r>
        <w:rPr>
          <w:spacing w:val="-2"/>
        </w:rPr>
        <w:t xml:space="preserve"> </w:t>
      </w:r>
      <w:r>
        <w:t>an</w:t>
      </w:r>
      <w:r>
        <w:rPr>
          <w:spacing w:val="-3"/>
        </w:rPr>
        <w:t xml:space="preserve"> </w:t>
      </w:r>
      <w:r>
        <w:t>extended</w:t>
      </w:r>
      <w:r>
        <w:rPr>
          <w:spacing w:val="-2"/>
        </w:rPr>
        <w:t xml:space="preserve"> </w:t>
      </w:r>
      <w:r>
        <w:t>piece</w:t>
      </w:r>
      <w:r>
        <w:rPr>
          <w:spacing w:val="-1"/>
        </w:rPr>
        <w:t xml:space="preserve"> </w:t>
      </w:r>
      <w:r>
        <w:t>of</w:t>
      </w:r>
      <w:r>
        <w:rPr>
          <w:spacing w:val="-3"/>
        </w:rPr>
        <w:t xml:space="preserve"> </w:t>
      </w:r>
      <w:r>
        <w:t>writing</w:t>
      </w:r>
      <w:r>
        <w:rPr>
          <w:spacing w:val="-3"/>
        </w:rPr>
        <w:t xml:space="preserve"> </w:t>
      </w:r>
      <w:r>
        <w:t>or</w:t>
      </w:r>
      <w:r>
        <w:rPr>
          <w:spacing w:val="-2"/>
        </w:rPr>
        <w:t xml:space="preserve"> </w:t>
      </w:r>
      <w:r>
        <w:t>as</w:t>
      </w:r>
      <w:r>
        <w:rPr>
          <w:spacing w:val="-2"/>
        </w:rPr>
        <w:t xml:space="preserve"> </w:t>
      </w:r>
      <w:r>
        <w:t>part of</w:t>
      </w:r>
      <w:r>
        <w:rPr>
          <w:spacing w:val="-3"/>
        </w:rPr>
        <w:t xml:space="preserve"> </w:t>
      </w:r>
      <w:r>
        <w:t>a sequence of work. EBI will be used to identify children’s next steps in their learning. Children are expected to take these comments on board and when they have either improved the piece of work or demonstrated it in a later piece of work, children may highlight it in blue.</w:t>
      </w:r>
    </w:p>
    <w:p w14:paraId="6972E8A0" w14:textId="77777777" w:rsidR="00EC61A3" w:rsidRDefault="00BD2BFC">
      <w:pPr>
        <w:pStyle w:val="BodyText"/>
      </w:pPr>
      <w:r>
        <w:rPr>
          <w:u w:val="single"/>
        </w:rPr>
        <w:t>Response</w:t>
      </w:r>
      <w:r>
        <w:rPr>
          <w:spacing w:val="-3"/>
          <w:u w:val="single"/>
        </w:rPr>
        <w:t xml:space="preserve"> </w:t>
      </w:r>
      <w:r>
        <w:rPr>
          <w:u w:val="single"/>
        </w:rPr>
        <w:t>to</w:t>
      </w:r>
      <w:r>
        <w:rPr>
          <w:spacing w:val="-3"/>
          <w:u w:val="single"/>
        </w:rPr>
        <w:t xml:space="preserve"> </w:t>
      </w:r>
      <w:r>
        <w:rPr>
          <w:spacing w:val="-2"/>
          <w:u w:val="single"/>
        </w:rPr>
        <w:t>Marking</w:t>
      </w:r>
    </w:p>
    <w:p w14:paraId="7853410D" w14:textId="77777777" w:rsidR="00EC61A3" w:rsidRDefault="00BD2BFC">
      <w:pPr>
        <w:pStyle w:val="BodyText"/>
        <w:spacing w:before="1"/>
      </w:pPr>
      <w:r>
        <w:t>Children will be given time to read teacher feedback and it will be evident that children have</w:t>
      </w:r>
      <w:r>
        <w:rPr>
          <w:spacing w:val="-2"/>
        </w:rPr>
        <w:t xml:space="preserve"> </w:t>
      </w:r>
      <w:r>
        <w:t>taken</w:t>
      </w:r>
      <w:r>
        <w:rPr>
          <w:spacing w:val="-3"/>
        </w:rPr>
        <w:t xml:space="preserve"> </w:t>
      </w:r>
      <w:r>
        <w:t>on</w:t>
      </w:r>
      <w:r>
        <w:rPr>
          <w:spacing w:val="-3"/>
        </w:rPr>
        <w:t xml:space="preserve"> </w:t>
      </w:r>
      <w:r>
        <w:t>board</w:t>
      </w:r>
      <w:r>
        <w:rPr>
          <w:spacing w:val="-4"/>
        </w:rPr>
        <w:t xml:space="preserve"> </w:t>
      </w:r>
      <w:r>
        <w:t>feedback</w:t>
      </w:r>
      <w:r>
        <w:rPr>
          <w:spacing w:val="-4"/>
        </w:rPr>
        <w:t xml:space="preserve"> </w:t>
      </w:r>
      <w:r>
        <w:t>to</w:t>
      </w:r>
      <w:r>
        <w:rPr>
          <w:spacing w:val="-3"/>
        </w:rPr>
        <w:t xml:space="preserve"> </w:t>
      </w:r>
      <w:r>
        <w:t>improve</w:t>
      </w:r>
      <w:r>
        <w:rPr>
          <w:spacing w:val="-2"/>
        </w:rPr>
        <w:t xml:space="preserve"> </w:t>
      </w:r>
      <w:r>
        <w:t>work.</w:t>
      </w:r>
      <w:r>
        <w:rPr>
          <w:spacing w:val="-4"/>
        </w:rPr>
        <w:t xml:space="preserve"> </w:t>
      </w:r>
      <w:r>
        <w:t>Children</w:t>
      </w:r>
      <w:r>
        <w:rPr>
          <w:spacing w:val="-3"/>
        </w:rPr>
        <w:t xml:space="preserve"> </w:t>
      </w:r>
      <w:r>
        <w:t>will</w:t>
      </w:r>
      <w:r>
        <w:rPr>
          <w:spacing w:val="-4"/>
        </w:rPr>
        <w:t xml:space="preserve"> </w:t>
      </w:r>
      <w:r>
        <w:t>respond</w:t>
      </w:r>
      <w:r>
        <w:rPr>
          <w:spacing w:val="-4"/>
        </w:rPr>
        <w:t xml:space="preserve"> </w:t>
      </w:r>
      <w:r>
        <w:t>to</w:t>
      </w:r>
      <w:r>
        <w:rPr>
          <w:spacing w:val="-3"/>
        </w:rPr>
        <w:t xml:space="preserve"> </w:t>
      </w:r>
      <w:r>
        <w:t>marking</w:t>
      </w:r>
      <w:r>
        <w:rPr>
          <w:spacing w:val="-2"/>
        </w:rPr>
        <w:t xml:space="preserve"> </w:t>
      </w:r>
      <w:r>
        <w:t>in</w:t>
      </w:r>
      <w:r>
        <w:rPr>
          <w:spacing w:val="-1"/>
        </w:rPr>
        <w:t xml:space="preserve"> </w:t>
      </w:r>
      <w:r>
        <w:t>blue pen following an extended piece of work, this includes correcting identified spellings.</w:t>
      </w:r>
    </w:p>
    <w:p w14:paraId="2CF38463" w14:textId="77777777" w:rsidR="00EC61A3" w:rsidRDefault="00BD2BFC">
      <w:pPr>
        <w:pStyle w:val="Heading1"/>
        <w:spacing w:before="266" w:line="240" w:lineRule="auto"/>
        <w:rPr>
          <w:u w:val="none"/>
        </w:rPr>
      </w:pPr>
      <w:r>
        <w:t>Early</w:t>
      </w:r>
      <w:r>
        <w:rPr>
          <w:spacing w:val="-2"/>
        </w:rPr>
        <w:t xml:space="preserve"> Years</w:t>
      </w:r>
    </w:p>
    <w:p w14:paraId="152A9CC3" w14:textId="77777777" w:rsidR="00EC61A3" w:rsidRDefault="00BD2BFC">
      <w:pPr>
        <w:pStyle w:val="BodyText"/>
        <w:spacing w:before="2" w:line="267" w:lineRule="exact"/>
      </w:pPr>
      <w:r>
        <w:t>WALT</w:t>
      </w:r>
      <w:r>
        <w:rPr>
          <w:spacing w:val="-5"/>
        </w:rPr>
        <w:t xml:space="preserve"> </w:t>
      </w:r>
      <w:r>
        <w:t>is</w:t>
      </w:r>
      <w:r>
        <w:rPr>
          <w:spacing w:val="-4"/>
        </w:rPr>
        <w:t xml:space="preserve"> </w:t>
      </w:r>
      <w:r>
        <w:t>hand</w:t>
      </w:r>
      <w:r>
        <w:rPr>
          <w:spacing w:val="-4"/>
        </w:rPr>
        <w:t xml:space="preserve"> </w:t>
      </w:r>
      <w:r>
        <w:t>written</w:t>
      </w:r>
      <w:r>
        <w:rPr>
          <w:spacing w:val="-2"/>
        </w:rPr>
        <w:t xml:space="preserve"> </w:t>
      </w:r>
      <w:r>
        <w:t>at</w:t>
      </w:r>
      <w:r>
        <w:rPr>
          <w:spacing w:val="-4"/>
        </w:rPr>
        <w:t xml:space="preserve"> </w:t>
      </w:r>
      <w:r>
        <w:t>the</w:t>
      </w:r>
      <w:r>
        <w:rPr>
          <w:spacing w:val="-3"/>
        </w:rPr>
        <w:t xml:space="preserve"> </w:t>
      </w:r>
      <w:r>
        <w:t>top</w:t>
      </w:r>
      <w:r>
        <w:rPr>
          <w:spacing w:val="-3"/>
        </w:rPr>
        <w:t xml:space="preserve"> </w:t>
      </w:r>
      <w:r>
        <w:t>of</w:t>
      </w:r>
      <w:r>
        <w:rPr>
          <w:spacing w:val="-5"/>
        </w:rPr>
        <w:t xml:space="preserve"> </w:t>
      </w:r>
      <w:r>
        <w:t>the</w:t>
      </w:r>
      <w:r>
        <w:rPr>
          <w:spacing w:val="-2"/>
        </w:rPr>
        <w:t xml:space="preserve"> </w:t>
      </w:r>
      <w:r>
        <w:rPr>
          <w:spacing w:val="-4"/>
        </w:rPr>
        <w:t>page.</w:t>
      </w:r>
    </w:p>
    <w:p w14:paraId="1ECCB3AB" w14:textId="77777777" w:rsidR="00EC61A3" w:rsidRDefault="00BD2BFC">
      <w:pPr>
        <w:pStyle w:val="BodyText"/>
        <w:ind w:right="2312"/>
      </w:pPr>
      <w:r>
        <w:t>Success</w:t>
      </w:r>
      <w:r>
        <w:rPr>
          <w:spacing w:val="-5"/>
        </w:rPr>
        <w:t xml:space="preserve"> </w:t>
      </w:r>
      <w:r>
        <w:t>criteria</w:t>
      </w:r>
      <w:r>
        <w:rPr>
          <w:spacing w:val="-6"/>
        </w:rPr>
        <w:t xml:space="preserve"> </w:t>
      </w:r>
      <w:r>
        <w:t>with</w:t>
      </w:r>
      <w:r>
        <w:rPr>
          <w:spacing w:val="-4"/>
        </w:rPr>
        <w:t xml:space="preserve"> </w:t>
      </w:r>
      <w:r>
        <w:t>pictures</w:t>
      </w:r>
      <w:r>
        <w:rPr>
          <w:spacing w:val="-4"/>
        </w:rPr>
        <w:t xml:space="preserve"> </w:t>
      </w:r>
      <w:r>
        <w:t>stuck</w:t>
      </w:r>
      <w:r>
        <w:rPr>
          <w:spacing w:val="-4"/>
        </w:rPr>
        <w:t xml:space="preserve"> </w:t>
      </w:r>
      <w:r>
        <w:t>underneath</w:t>
      </w:r>
      <w:r>
        <w:rPr>
          <w:spacing w:val="-6"/>
        </w:rPr>
        <w:t xml:space="preserve"> </w:t>
      </w:r>
      <w:r>
        <w:t>from</w:t>
      </w:r>
      <w:r>
        <w:rPr>
          <w:spacing w:val="-6"/>
        </w:rPr>
        <w:t xml:space="preserve"> </w:t>
      </w:r>
      <w:r>
        <w:t>term</w:t>
      </w:r>
      <w:r>
        <w:rPr>
          <w:spacing w:val="-6"/>
        </w:rPr>
        <w:t xml:space="preserve"> </w:t>
      </w:r>
      <w:r>
        <w:t>3. Children to self-mark when appropriate.</w:t>
      </w:r>
    </w:p>
    <w:p w14:paraId="2E155DE5" w14:textId="77777777" w:rsidR="00EC61A3" w:rsidRDefault="00BD2BFC">
      <w:pPr>
        <w:pStyle w:val="BodyText"/>
      </w:pPr>
      <w:r>
        <w:t>Work</w:t>
      </w:r>
      <w:r>
        <w:rPr>
          <w:spacing w:val="-5"/>
        </w:rPr>
        <w:t xml:space="preserve"> </w:t>
      </w:r>
      <w:r>
        <w:t>marked</w:t>
      </w:r>
      <w:r>
        <w:rPr>
          <w:spacing w:val="-3"/>
        </w:rPr>
        <w:t xml:space="preserve"> </w:t>
      </w:r>
      <w:r>
        <w:t>with</w:t>
      </w:r>
      <w:r>
        <w:rPr>
          <w:spacing w:val="-4"/>
        </w:rPr>
        <w:t xml:space="preserve"> </w:t>
      </w:r>
      <w:r>
        <w:t>green</w:t>
      </w:r>
      <w:r>
        <w:rPr>
          <w:spacing w:val="-4"/>
        </w:rPr>
        <w:t xml:space="preserve"> pen.</w:t>
      </w:r>
    </w:p>
    <w:p w14:paraId="04BFEB91" w14:textId="77777777" w:rsidR="00EC61A3" w:rsidRDefault="00EC61A3">
      <w:pPr>
        <w:pStyle w:val="BodyText"/>
        <w:sectPr w:rsidR="00EC61A3">
          <w:pgSz w:w="11910" w:h="16840"/>
          <w:pgMar w:top="920" w:right="992" w:bottom="1200" w:left="992" w:header="0" w:footer="940" w:gutter="0"/>
          <w:cols w:space="720"/>
        </w:sectPr>
      </w:pPr>
    </w:p>
    <w:p w14:paraId="51BCD731" w14:textId="77777777" w:rsidR="00EC61A3" w:rsidRDefault="00BD2BFC">
      <w:pPr>
        <w:pStyle w:val="BodyText"/>
        <w:spacing w:before="79"/>
      </w:pPr>
      <w:r>
        <w:lastRenderedPageBreak/>
        <w:t>Codes</w:t>
      </w:r>
      <w:r>
        <w:rPr>
          <w:spacing w:val="-3"/>
        </w:rPr>
        <w:t xml:space="preserve"> </w:t>
      </w:r>
      <w:r>
        <w:t>to</w:t>
      </w:r>
      <w:r>
        <w:rPr>
          <w:spacing w:val="-3"/>
        </w:rPr>
        <w:t xml:space="preserve"> </w:t>
      </w:r>
      <w:r>
        <w:t>be</w:t>
      </w:r>
      <w:r>
        <w:rPr>
          <w:spacing w:val="-3"/>
        </w:rPr>
        <w:t xml:space="preserve"> </w:t>
      </w:r>
      <w:r>
        <w:t>used</w:t>
      </w:r>
      <w:r>
        <w:rPr>
          <w:spacing w:val="-4"/>
        </w:rPr>
        <w:t xml:space="preserve"> </w:t>
      </w:r>
      <w:r>
        <w:t>–</w:t>
      </w:r>
      <w:r>
        <w:rPr>
          <w:spacing w:val="-5"/>
        </w:rPr>
        <w:t xml:space="preserve"> </w:t>
      </w:r>
      <w:r>
        <w:t>A.S</w:t>
      </w:r>
      <w:r>
        <w:rPr>
          <w:spacing w:val="-4"/>
        </w:rPr>
        <w:t xml:space="preserve"> </w:t>
      </w:r>
      <w:r>
        <w:t>(adult</w:t>
      </w:r>
      <w:r>
        <w:rPr>
          <w:spacing w:val="-4"/>
        </w:rPr>
        <w:t xml:space="preserve"> </w:t>
      </w:r>
      <w:r>
        <w:rPr>
          <w:spacing w:val="-2"/>
        </w:rPr>
        <w:t>support)</w:t>
      </w:r>
    </w:p>
    <w:p w14:paraId="54985182" w14:textId="77777777" w:rsidR="00EC61A3" w:rsidRDefault="00BD2BFC">
      <w:pPr>
        <w:pStyle w:val="BodyText"/>
        <w:spacing w:before="1"/>
        <w:ind w:right="4848" w:firstLine="2160"/>
      </w:pPr>
      <w:r>
        <w:t>V.F</w:t>
      </w:r>
      <w:r>
        <w:rPr>
          <w:spacing w:val="-16"/>
        </w:rPr>
        <w:t xml:space="preserve"> </w:t>
      </w:r>
      <w:r>
        <w:t>(verbal</w:t>
      </w:r>
      <w:r>
        <w:rPr>
          <w:spacing w:val="-19"/>
        </w:rPr>
        <w:t xml:space="preserve"> </w:t>
      </w:r>
      <w:r>
        <w:t>feedback) WILF will be a pictorial check list.</w:t>
      </w:r>
    </w:p>
    <w:p w14:paraId="727BD8D7" w14:textId="77777777" w:rsidR="00EC61A3" w:rsidRDefault="00EC61A3">
      <w:pPr>
        <w:pStyle w:val="BodyText"/>
        <w:ind w:left="0"/>
      </w:pPr>
    </w:p>
    <w:p w14:paraId="143AB089" w14:textId="77777777" w:rsidR="00EC61A3" w:rsidRDefault="00BD2BFC">
      <w:pPr>
        <w:pStyle w:val="Heading1"/>
        <w:rPr>
          <w:u w:val="none"/>
        </w:rPr>
      </w:pPr>
      <w:r>
        <w:t>Year</w:t>
      </w:r>
      <w:r>
        <w:rPr>
          <w:spacing w:val="-1"/>
        </w:rPr>
        <w:t xml:space="preserve"> </w:t>
      </w:r>
      <w:r>
        <w:rPr>
          <w:spacing w:val="-10"/>
        </w:rPr>
        <w:t>1</w:t>
      </w:r>
    </w:p>
    <w:p w14:paraId="2A933822" w14:textId="77777777" w:rsidR="00EC61A3" w:rsidRDefault="00BD2BFC">
      <w:pPr>
        <w:pStyle w:val="BodyText"/>
        <w:ind w:right="503"/>
      </w:pPr>
      <w:r>
        <w:t>Main</w:t>
      </w:r>
      <w:r>
        <w:rPr>
          <w:spacing w:val="-4"/>
        </w:rPr>
        <w:t xml:space="preserve"> </w:t>
      </w:r>
      <w:r>
        <w:t>objective</w:t>
      </w:r>
      <w:r>
        <w:rPr>
          <w:spacing w:val="-2"/>
        </w:rPr>
        <w:t xml:space="preserve"> </w:t>
      </w:r>
      <w:r>
        <w:t>and</w:t>
      </w:r>
      <w:r>
        <w:rPr>
          <w:spacing w:val="-4"/>
        </w:rPr>
        <w:t xml:space="preserve"> </w:t>
      </w:r>
      <w:r>
        <w:t>success</w:t>
      </w:r>
      <w:r>
        <w:rPr>
          <w:spacing w:val="-2"/>
        </w:rPr>
        <w:t xml:space="preserve"> </w:t>
      </w:r>
      <w:r>
        <w:t>criteria</w:t>
      </w:r>
      <w:r>
        <w:rPr>
          <w:spacing w:val="-4"/>
        </w:rPr>
        <w:t xml:space="preserve"> </w:t>
      </w:r>
      <w:r>
        <w:t>printed</w:t>
      </w:r>
      <w:r>
        <w:rPr>
          <w:spacing w:val="-1"/>
        </w:rPr>
        <w:t xml:space="preserve"> </w:t>
      </w:r>
      <w:r>
        <w:t>out</w:t>
      </w:r>
      <w:r>
        <w:rPr>
          <w:spacing w:val="-4"/>
        </w:rPr>
        <w:t xml:space="preserve"> </w:t>
      </w:r>
      <w:r>
        <w:t>and</w:t>
      </w:r>
      <w:r>
        <w:rPr>
          <w:spacing w:val="-1"/>
        </w:rPr>
        <w:t xml:space="preserve"> </w:t>
      </w:r>
      <w:r>
        <w:t>stuck</w:t>
      </w:r>
      <w:r>
        <w:rPr>
          <w:spacing w:val="-4"/>
        </w:rPr>
        <w:t xml:space="preserve"> </w:t>
      </w:r>
      <w:r>
        <w:t>at</w:t>
      </w:r>
      <w:r>
        <w:rPr>
          <w:spacing w:val="-4"/>
        </w:rPr>
        <w:t xml:space="preserve"> </w:t>
      </w:r>
      <w:r>
        <w:t>the</w:t>
      </w:r>
      <w:r>
        <w:rPr>
          <w:spacing w:val="-2"/>
        </w:rPr>
        <w:t xml:space="preserve"> </w:t>
      </w:r>
      <w:r>
        <w:t>top</w:t>
      </w:r>
      <w:r>
        <w:rPr>
          <w:spacing w:val="-3"/>
        </w:rPr>
        <w:t xml:space="preserve"> </w:t>
      </w:r>
      <w:r>
        <w:t>of</w:t>
      </w:r>
      <w:r>
        <w:rPr>
          <w:spacing w:val="-4"/>
        </w:rPr>
        <w:t xml:space="preserve"> </w:t>
      </w:r>
      <w:r>
        <w:t>the</w:t>
      </w:r>
      <w:r>
        <w:rPr>
          <w:spacing w:val="-2"/>
        </w:rPr>
        <w:t xml:space="preserve"> </w:t>
      </w:r>
      <w:r>
        <w:t>page. Work marked with a green pen</w:t>
      </w:r>
    </w:p>
    <w:p w14:paraId="6CDD4B50" w14:textId="77777777" w:rsidR="00EC61A3" w:rsidRDefault="00BD2BFC">
      <w:pPr>
        <w:pStyle w:val="BodyText"/>
      </w:pPr>
      <w:r>
        <w:t>Codes</w:t>
      </w:r>
      <w:r>
        <w:rPr>
          <w:spacing w:val="-4"/>
        </w:rPr>
        <w:t xml:space="preserve"> </w:t>
      </w:r>
      <w:r>
        <w:t>to</w:t>
      </w:r>
      <w:r>
        <w:rPr>
          <w:spacing w:val="-3"/>
        </w:rPr>
        <w:t xml:space="preserve"> </w:t>
      </w:r>
      <w:r>
        <w:t>be</w:t>
      </w:r>
      <w:r>
        <w:rPr>
          <w:spacing w:val="-3"/>
        </w:rPr>
        <w:t xml:space="preserve"> </w:t>
      </w:r>
      <w:r>
        <w:t>used</w:t>
      </w:r>
      <w:r>
        <w:rPr>
          <w:spacing w:val="-4"/>
        </w:rPr>
        <w:t xml:space="preserve"> </w:t>
      </w:r>
      <w:r>
        <w:t>–</w:t>
      </w:r>
      <w:r>
        <w:rPr>
          <w:spacing w:val="-5"/>
        </w:rPr>
        <w:t xml:space="preserve"> </w:t>
      </w:r>
      <w:r>
        <w:t>AS</w:t>
      </w:r>
      <w:r>
        <w:rPr>
          <w:spacing w:val="-4"/>
        </w:rPr>
        <w:t xml:space="preserve"> </w:t>
      </w:r>
      <w:r>
        <w:t>(adult</w:t>
      </w:r>
      <w:r>
        <w:rPr>
          <w:spacing w:val="-4"/>
        </w:rPr>
        <w:t xml:space="preserve"> </w:t>
      </w:r>
      <w:r>
        <w:rPr>
          <w:spacing w:val="-2"/>
        </w:rPr>
        <w:t>support</w:t>
      </w:r>
    </w:p>
    <w:p w14:paraId="009F2989" w14:textId="77777777" w:rsidR="00EC61A3" w:rsidRDefault="00BD2BFC">
      <w:pPr>
        <w:pStyle w:val="BodyText"/>
        <w:spacing w:before="1" w:line="267" w:lineRule="exact"/>
        <w:ind w:left="2188"/>
      </w:pPr>
      <w:r>
        <w:t>VF</w:t>
      </w:r>
      <w:r>
        <w:rPr>
          <w:spacing w:val="-4"/>
        </w:rPr>
        <w:t xml:space="preserve"> </w:t>
      </w:r>
      <w:r>
        <w:t>(verbal</w:t>
      </w:r>
      <w:r>
        <w:rPr>
          <w:spacing w:val="-7"/>
        </w:rPr>
        <w:t xml:space="preserve"> </w:t>
      </w:r>
      <w:r>
        <w:rPr>
          <w:spacing w:val="-2"/>
        </w:rPr>
        <w:t>feedback)</w:t>
      </w:r>
    </w:p>
    <w:p w14:paraId="75092EC7" w14:textId="77777777" w:rsidR="00EC61A3" w:rsidRDefault="00BD2BFC">
      <w:pPr>
        <w:pStyle w:val="BodyText"/>
        <w:ind w:right="149"/>
      </w:pPr>
      <w:r>
        <w:t>WALT</w:t>
      </w:r>
      <w:r>
        <w:rPr>
          <w:spacing w:val="-3"/>
        </w:rPr>
        <w:t xml:space="preserve"> </w:t>
      </w:r>
      <w:r>
        <w:t>highlighted</w:t>
      </w:r>
      <w:r>
        <w:rPr>
          <w:spacing w:val="-2"/>
        </w:rPr>
        <w:t xml:space="preserve"> </w:t>
      </w:r>
      <w:r>
        <w:t>in</w:t>
      </w:r>
      <w:r>
        <w:rPr>
          <w:spacing w:val="-5"/>
        </w:rPr>
        <w:t xml:space="preserve"> </w:t>
      </w:r>
      <w:r>
        <w:t>green</w:t>
      </w:r>
      <w:r>
        <w:rPr>
          <w:spacing w:val="-5"/>
        </w:rPr>
        <w:t xml:space="preserve"> </w:t>
      </w:r>
      <w:r>
        <w:t>if</w:t>
      </w:r>
      <w:r>
        <w:rPr>
          <w:spacing w:val="-5"/>
        </w:rPr>
        <w:t xml:space="preserve"> </w:t>
      </w:r>
      <w:r>
        <w:t>children</w:t>
      </w:r>
      <w:r>
        <w:rPr>
          <w:spacing w:val="-4"/>
        </w:rPr>
        <w:t xml:space="preserve"> </w:t>
      </w:r>
      <w:r>
        <w:t>have</w:t>
      </w:r>
      <w:r>
        <w:rPr>
          <w:spacing w:val="-1"/>
        </w:rPr>
        <w:t xml:space="preserve"> </w:t>
      </w:r>
      <w:r>
        <w:t>achieved</w:t>
      </w:r>
      <w:r>
        <w:rPr>
          <w:spacing w:val="-4"/>
        </w:rPr>
        <w:t xml:space="preserve"> </w:t>
      </w:r>
      <w:r>
        <w:t>this</w:t>
      </w:r>
      <w:r>
        <w:rPr>
          <w:spacing w:val="-4"/>
        </w:rPr>
        <w:t xml:space="preserve"> </w:t>
      </w:r>
      <w:r>
        <w:t>and</w:t>
      </w:r>
      <w:r>
        <w:rPr>
          <w:spacing w:val="-3"/>
        </w:rPr>
        <w:t xml:space="preserve"> </w:t>
      </w:r>
      <w:r>
        <w:t>success</w:t>
      </w:r>
      <w:r>
        <w:rPr>
          <w:spacing w:val="-3"/>
        </w:rPr>
        <w:t xml:space="preserve"> </w:t>
      </w:r>
      <w:r>
        <w:t>criteria</w:t>
      </w:r>
      <w:r>
        <w:rPr>
          <w:spacing w:val="-2"/>
        </w:rPr>
        <w:t xml:space="preserve"> </w:t>
      </w:r>
      <w:r>
        <w:t>is</w:t>
      </w:r>
      <w:r>
        <w:rPr>
          <w:spacing w:val="-2"/>
        </w:rPr>
        <w:t xml:space="preserve"> </w:t>
      </w:r>
      <w:r>
        <w:t>ticked with a green pen.</w:t>
      </w:r>
    </w:p>
    <w:p w14:paraId="7C548978" w14:textId="77777777" w:rsidR="00EC61A3" w:rsidRDefault="00BD2BFC">
      <w:pPr>
        <w:pStyle w:val="BodyText"/>
        <w:ind w:right="149"/>
      </w:pPr>
      <w:r>
        <w:t>Yellow</w:t>
      </w:r>
      <w:r>
        <w:rPr>
          <w:spacing w:val="-3"/>
        </w:rPr>
        <w:t xml:space="preserve"> </w:t>
      </w:r>
      <w:r>
        <w:t>highlighter</w:t>
      </w:r>
      <w:r>
        <w:rPr>
          <w:spacing w:val="-3"/>
        </w:rPr>
        <w:t xml:space="preserve"> </w:t>
      </w:r>
      <w:r>
        <w:t>to</w:t>
      </w:r>
      <w:r>
        <w:rPr>
          <w:spacing w:val="-1"/>
        </w:rPr>
        <w:t xml:space="preserve"> </w:t>
      </w:r>
      <w:r>
        <w:t>be</w:t>
      </w:r>
      <w:r>
        <w:rPr>
          <w:spacing w:val="-2"/>
        </w:rPr>
        <w:t xml:space="preserve"> </w:t>
      </w:r>
      <w:r>
        <w:t>used</w:t>
      </w:r>
      <w:r>
        <w:rPr>
          <w:spacing w:val="-4"/>
        </w:rPr>
        <w:t xml:space="preserve"> </w:t>
      </w:r>
      <w:r>
        <w:t>for</w:t>
      </w:r>
      <w:r>
        <w:rPr>
          <w:spacing w:val="-3"/>
        </w:rPr>
        <w:t xml:space="preserve"> </w:t>
      </w:r>
      <w:r>
        <w:t>something</w:t>
      </w:r>
      <w:r>
        <w:rPr>
          <w:spacing w:val="-4"/>
        </w:rPr>
        <w:t xml:space="preserve"> </w:t>
      </w:r>
      <w:r>
        <w:t>that</w:t>
      </w:r>
      <w:r>
        <w:rPr>
          <w:spacing w:val="-4"/>
        </w:rPr>
        <w:t xml:space="preserve"> </w:t>
      </w:r>
      <w:r>
        <w:t>the</w:t>
      </w:r>
      <w:r>
        <w:rPr>
          <w:spacing w:val="-2"/>
        </w:rPr>
        <w:t xml:space="preserve"> </w:t>
      </w:r>
      <w:r>
        <w:t>children</w:t>
      </w:r>
      <w:r>
        <w:rPr>
          <w:spacing w:val="-3"/>
        </w:rPr>
        <w:t xml:space="preserve"> </w:t>
      </w:r>
      <w:r>
        <w:t>haven’t</w:t>
      </w:r>
      <w:r>
        <w:rPr>
          <w:spacing w:val="-3"/>
        </w:rPr>
        <w:t xml:space="preserve"> </w:t>
      </w:r>
      <w:r>
        <w:t>quite</w:t>
      </w:r>
      <w:r>
        <w:rPr>
          <w:spacing w:val="-3"/>
        </w:rPr>
        <w:t xml:space="preserve"> </w:t>
      </w:r>
      <w:r>
        <w:t>got</w:t>
      </w:r>
      <w:r>
        <w:rPr>
          <w:spacing w:val="-3"/>
        </w:rPr>
        <w:t xml:space="preserve"> </w:t>
      </w:r>
      <w:r>
        <w:t>and should be able to do.</w:t>
      </w:r>
    </w:p>
    <w:p w14:paraId="522AABAA" w14:textId="77777777" w:rsidR="00EC61A3" w:rsidRDefault="00BD2BFC">
      <w:pPr>
        <w:pStyle w:val="BodyText"/>
        <w:spacing w:before="1"/>
        <w:ind w:right="3870"/>
      </w:pPr>
      <w:r>
        <w:t>Blue</w:t>
      </w:r>
      <w:r>
        <w:rPr>
          <w:spacing w:val="-4"/>
        </w:rPr>
        <w:t xml:space="preserve"> </w:t>
      </w:r>
      <w:r>
        <w:t>pen</w:t>
      </w:r>
      <w:r>
        <w:rPr>
          <w:spacing w:val="-3"/>
        </w:rPr>
        <w:t xml:space="preserve"> </w:t>
      </w:r>
      <w:r>
        <w:t>–</w:t>
      </w:r>
      <w:r>
        <w:rPr>
          <w:spacing w:val="-5"/>
        </w:rPr>
        <w:t xml:space="preserve"> </w:t>
      </w:r>
      <w:r>
        <w:t>use</w:t>
      </w:r>
      <w:r>
        <w:rPr>
          <w:spacing w:val="-4"/>
        </w:rPr>
        <w:t xml:space="preserve"> </w:t>
      </w:r>
      <w:r>
        <w:t>by</w:t>
      </w:r>
      <w:r>
        <w:rPr>
          <w:spacing w:val="-3"/>
        </w:rPr>
        <w:t xml:space="preserve"> </w:t>
      </w:r>
      <w:r>
        <w:t>children</w:t>
      </w:r>
      <w:r>
        <w:rPr>
          <w:spacing w:val="-4"/>
        </w:rPr>
        <w:t xml:space="preserve"> </w:t>
      </w:r>
      <w:r>
        <w:t>to</w:t>
      </w:r>
      <w:r>
        <w:rPr>
          <w:spacing w:val="-4"/>
        </w:rPr>
        <w:t xml:space="preserve"> </w:t>
      </w:r>
      <w:proofErr w:type="spellStart"/>
      <w:r>
        <w:t>self</w:t>
      </w:r>
      <w:r>
        <w:rPr>
          <w:spacing w:val="-5"/>
        </w:rPr>
        <w:t xml:space="preserve"> </w:t>
      </w:r>
      <w:r>
        <w:t>mark</w:t>
      </w:r>
      <w:proofErr w:type="spellEnd"/>
      <w:r>
        <w:rPr>
          <w:spacing w:val="-5"/>
        </w:rPr>
        <w:t xml:space="preserve"> </w:t>
      </w:r>
      <w:r>
        <w:t>and</w:t>
      </w:r>
      <w:r>
        <w:rPr>
          <w:spacing w:val="-3"/>
        </w:rPr>
        <w:t xml:space="preserve"> </w:t>
      </w:r>
      <w:r>
        <w:t>improve. WILF will be a pictorial check list.</w:t>
      </w:r>
    </w:p>
    <w:p w14:paraId="4A088853" w14:textId="77777777" w:rsidR="00EC61A3" w:rsidRDefault="00BD2BFC">
      <w:pPr>
        <w:pStyle w:val="Heading1"/>
        <w:spacing w:before="266"/>
        <w:rPr>
          <w:u w:val="none"/>
        </w:rPr>
      </w:pPr>
      <w:r>
        <w:t>Year</w:t>
      </w:r>
      <w:r>
        <w:rPr>
          <w:spacing w:val="-1"/>
        </w:rPr>
        <w:t xml:space="preserve"> </w:t>
      </w:r>
      <w:r>
        <w:rPr>
          <w:spacing w:val="-10"/>
        </w:rPr>
        <w:t>2</w:t>
      </w:r>
    </w:p>
    <w:p w14:paraId="4462C3C0" w14:textId="77777777" w:rsidR="00EC61A3" w:rsidRDefault="00BD2BFC">
      <w:pPr>
        <w:pStyle w:val="BodyText"/>
        <w:ind w:right="77"/>
      </w:pPr>
      <w:r>
        <w:t>Main</w:t>
      </w:r>
      <w:r>
        <w:rPr>
          <w:spacing w:val="-3"/>
        </w:rPr>
        <w:t xml:space="preserve"> </w:t>
      </w:r>
      <w:r>
        <w:t>objective</w:t>
      </w:r>
      <w:r>
        <w:rPr>
          <w:spacing w:val="-1"/>
        </w:rPr>
        <w:t xml:space="preserve"> </w:t>
      </w:r>
      <w:r>
        <w:t>and</w:t>
      </w:r>
      <w:r>
        <w:rPr>
          <w:spacing w:val="-3"/>
        </w:rPr>
        <w:t xml:space="preserve"> </w:t>
      </w:r>
      <w:r>
        <w:t>success</w:t>
      </w:r>
      <w:r>
        <w:rPr>
          <w:spacing w:val="-1"/>
        </w:rPr>
        <w:t xml:space="preserve"> </w:t>
      </w:r>
      <w:r>
        <w:t>criteria</w:t>
      </w:r>
      <w:r>
        <w:rPr>
          <w:spacing w:val="-3"/>
        </w:rPr>
        <w:t xml:space="preserve"> </w:t>
      </w:r>
      <w:r>
        <w:t>printed out</w:t>
      </w:r>
      <w:r>
        <w:rPr>
          <w:spacing w:val="-3"/>
        </w:rPr>
        <w:t xml:space="preserve"> </w:t>
      </w:r>
      <w:r>
        <w:t>and</w:t>
      </w:r>
      <w:r>
        <w:rPr>
          <w:spacing w:val="-3"/>
        </w:rPr>
        <w:t xml:space="preserve"> </w:t>
      </w:r>
      <w:r>
        <w:t>stuck</w:t>
      </w:r>
      <w:r>
        <w:rPr>
          <w:spacing w:val="-3"/>
        </w:rPr>
        <w:t xml:space="preserve"> </w:t>
      </w:r>
      <w:r>
        <w:t>at</w:t>
      </w:r>
      <w:r>
        <w:rPr>
          <w:spacing w:val="-3"/>
        </w:rPr>
        <w:t xml:space="preserve"> </w:t>
      </w:r>
      <w:r>
        <w:t>the</w:t>
      </w:r>
      <w:r>
        <w:rPr>
          <w:spacing w:val="-1"/>
        </w:rPr>
        <w:t xml:space="preserve"> </w:t>
      </w:r>
      <w:r>
        <w:t>top</w:t>
      </w:r>
      <w:r>
        <w:rPr>
          <w:spacing w:val="-2"/>
        </w:rPr>
        <w:t xml:space="preserve"> </w:t>
      </w:r>
      <w:r>
        <w:t>of</w:t>
      </w:r>
      <w:r>
        <w:rPr>
          <w:spacing w:val="-3"/>
        </w:rPr>
        <w:t xml:space="preserve"> </w:t>
      </w:r>
      <w:r>
        <w:t>the</w:t>
      </w:r>
      <w:r>
        <w:rPr>
          <w:spacing w:val="-1"/>
        </w:rPr>
        <w:t xml:space="preserve"> </w:t>
      </w:r>
      <w:r>
        <w:t>page</w:t>
      </w:r>
      <w:r>
        <w:rPr>
          <w:spacing w:val="-1"/>
        </w:rPr>
        <w:t xml:space="preserve"> </w:t>
      </w:r>
      <w:r>
        <w:t>(for lower ability)</w:t>
      </w:r>
    </w:p>
    <w:p w14:paraId="1BFC704C" w14:textId="77777777" w:rsidR="00EC61A3" w:rsidRDefault="00BD2BFC">
      <w:pPr>
        <w:pStyle w:val="BodyText"/>
        <w:spacing w:before="1"/>
        <w:ind w:right="3711"/>
      </w:pPr>
      <w:r>
        <w:t>Rest of class – write and underline WALT and date WALT ticked with green highlighter if achieved Comments</w:t>
      </w:r>
      <w:r>
        <w:rPr>
          <w:spacing w:val="-5"/>
        </w:rPr>
        <w:t xml:space="preserve"> </w:t>
      </w:r>
      <w:r>
        <w:t>made</w:t>
      </w:r>
      <w:r>
        <w:rPr>
          <w:spacing w:val="-4"/>
        </w:rPr>
        <w:t xml:space="preserve"> </w:t>
      </w:r>
      <w:r>
        <w:t>are</w:t>
      </w:r>
      <w:r>
        <w:rPr>
          <w:spacing w:val="-4"/>
        </w:rPr>
        <w:t xml:space="preserve"> </w:t>
      </w:r>
      <w:r>
        <w:t>linked</w:t>
      </w:r>
      <w:r>
        <w:rPr>
          <w:spacing w:val="-3"/>
        </w:rPr>
        <w:t xml:space="preserve"> </w:t>
      </w:r>
      <w:r>
        <w:t>to</w:t>
      </w:r>
      <w:r>
        <w:rPr>
          <w:spacing w:val="-5"/>
        </w:rPr>
        <w:t xml:space="preserve"> </w:t>
      </w:r>
      <w:r>
        <w:t>basic</w:t>
      </w:r>
      <w:r>
        <w:rPr>
          <w:spacing w:val="-5"/>
        </w:rPr>
        <w:t xml:space="preserve"> </w:t>
      </w:r>
      <w:r>
        <w:t>skills</w:t>
      </w:r>
      <w:r>
        <w:rPr>
          <w:spacing w:val="-5"/>
        </w:rPr>
        <w:t xml:space="preserve"> </w:t>
      </w:r>
      <w:r>
        <w:t>and</w:t>
      </w:r>
      <w:r>
        <w:rPr>
          <w:spacing w:val="-6"/>
        </w:rPr>
        <w:t xml:space="preserve"> </w:t>
      </w:r>
      <w:r>
        <w:t xml:space="preserve">objective </w:t>
      </w:r>
      <w:proofErr w:type="gramStart"/>
      <w:r>
        <w:t>In</w:t>
      </w:r>
      <w:proofErr w:type="gramEnd"/>
      <w:r>
        <w:t xml:space="preserve"> depth marking for every big write.</w:t>
      </w:r>
    </w:p>
    <w:p w14:paraId="3E6CDB64" w14:textId="77777777" w:rsidR="00EC61A3" w:rsidRDefault="00BD2BFC">
      <w:pPr>
        <w:pStyle w:val="BodyText"/>
        <w:spacing w:before="1"/>
        <w:ind w:right="3870"/>
      </w:pPr>
      <w:r>
        <w:t>Blue</w:t>
      </w:r>
      <w:r>
        <w:rPr>
          <w:spacing w:val="-4"/>
        </w:rPr>
        <w:t xml:space="preserve"> </w:t>
      </w:r>
      <w:r>
        <w:t>pen</w:t>
      </w:r>
      <w:r>
        <w:rPr>
          <w:spacing w:val="-5"/>
        </w:rPr>
        <w:t xml:space="preserve"> </w:t>
      </w:r>
      <w:r>
        <w:t>for</w:t>
      </w:r>
      <w:r>
        <w:rPr>
          <w:spacing w:val="-4"/>
        </w:rPr>
        <w:t xml:space="preserve"> </w:t>
      </w:r>
      <w:r>
        <w:t>self-marking</w:t>
      </w:r>
      <w:r>
        <w:rPr>
          <w:spacing w:val="-5"/>
        </w:rPr>
        <w:t xml:space="preserve"> </w:t>
      </w:r>
      <w:r>
        <w:t>to</w:t>
      </w:r>
      <w:r>
        <w:rPr>
          <w:spacing w:val="-4"/>
        </w:rPr>
        <w:t xml:space="preserve"> </w:t>
      </w:r>
      <w:r>
        <w:t>be</w:t>
      </w:r>
      <w:r>
        <w:rPr>
          <w:spacing w:val="-3"/>
        </w:rPr>
        <w:t xml:space="preserve"> </w:t>
      </w:r>
      <w:r>
        <w:t>used</w:t>
      </w:r>
      <w:r>
        <w:rPr>
          <w:spacing w:val="-4"/>
        </w:rPr>
        <w:t xml:space="preserve"> </w:t>
      </w:r>
      <w:r>
        <w:t>from</w:t>
      </w:r>
      <w:r>
        <w:rPr>
          <w:spacing w:val="-2"/>
        </w:rPr>
        <w:t xml:space="preserve"> </w:t>
      </w:r>
      <w:r>
        <w:t>September Codes to be used – A.S (adult support)</w:t>
      </w:r>
    </w:p>
    <w:p w14:paraId="7129659D" w14:textId="77777777" w:rsidR="00EC61A3" w:rsidRDefault="00BD2BFC">
      <w:pPr>
        <w:pStyle w:val="BodyText"/>
        <w:spacing w:line="267" w:lineRule="exact"/>
        <w:ind w:left="2188"/>
      </w:pPr>
      <w:r>
        <w:t>V.F</w:t>
      </w:r>
      <w:r>
        <w:rPr>
          <w:spacing w:val="-4"/>
        </w:rPr>
        <w:t xml:space="preserve"> </w:t>
      </w:r>
      <w:r>
        <w:t>(verbal</w:t>
      </w:r>
      <w:r>
        <w:rPr>
          <w:spacing w:val="-6"/>
        </w:rPr>
        <w:t xml:space="preserve"> </w:t>
      </w:r>
      <w:r>
        <w:rPr>
          <w:spacing w:val="-2"/>
        </w:rPr>
        <w:t>feedback)</w:t>
      </w:r>
    </w:p>
    <w:p w14:paraId="5C2C3384" w14:textId="77777777" w:rsidR="00EC61A3" w:rsidRDefault="00BD2BFC">
      <w:pPr>
        <w:pStyle w:val="BodyText"/>
        <w:ind w:right="149"/>
      </w:pPr>
      <w:r>
        <w:t>Yellow</w:t>
      </w:r>
      <w:r>
        <w:rPr>
          <w:spacing w:val="-3"/>
        </w:rPr>
        <w:t xml:space="preserve"> </w:t>
      </w:r>
      <w:r>
        <w:t>highlighter</w:t>
      </w:r>
      <w:r>
        <w:rPr>
          <w:spacing w:val="-3"/>
        </w:rPr>
        <w:t xml:space="preserve"> </w:t>
      </w:r>
      <w:r>
        <w:t>to</w:t>
      </w:r>
      <w:r>
        <w:rPr>
          <w:spacing w:val="-2"/>
        </w:rPr>
        <w:t xml:space="preserve"> </w:t>
      </w:r>
      <w:r>
        <w:t>be</w:t>
      </w:r>
      <w:r>
        <w:rPr>
          <w:spacing w:val="-3"/>
        </w:rPr>
        <w:t xml:space="preserve"> </w:t>
      </w:r>
      <w:r>
        <w:t>used</w:t>
      </w:r>
      <w:r>
        <w:rPr>
          <w:spacing w:val="-3"/>
        </w:rPr>
        <w:t xml:space="preserve"> </w:t>
      </w:r>
      <w:r>
        <w:t>for</w:t>
      </w:r>
      <w:r>
        <w:rPr>
          <w:spacing w:val="-3"/>
        </w:rPr>
        <w:t xml:space="preserve"> </w:t>
      </w:r>
      <w:r>
        <w:t>something</w:t>
      </w:r>
      <w:r>
        <w:rPr>
          <w:spacing w:val="-4"/>
        </w:rPr>
        <w:t xml:space="preserve"> </w:t>
      </w:r>
      <w:r>
        <w:t>that</w:t>
      </w:r>
      <w:r>
        <w:rPr>
          <w:spacing w:val="-4"/>
        </w:rPr>
        <w:t xml:space="preserve"> </w:t>
      </w:r>
      <w:r>
        <w:t>the</w:t>
      </w:r>
      <w:r>
        <w:rPr>
          <w:spacing w:val="-3"/>
        </w:rPr>
        <w:t xml:space="preserve"> </w:t>
      </w:r>
      <w:r>
        <w:t>children</w:t>
      </w:r>
      <w:r>
        <w:rPr>
          <w:spacing w:val="-3"/>
        </w:rPr>
        <w:t xml:space="preserve"> </w:t>
      </w:r>
      <w:r>
        <w:t>haven’t</w:t>
      </w:r>
      <w:r>
        <w:rPr>
          <w:spacing w:val="-3"/>
        </w:rPr>
        <w:t xml:space="preserve"> </w:t>
      </w:r>
      <w:r>
        <w:t>quite</w:t>
      </w:r>
      <w:r>
        <w:rPr>
          <w:spacing w:val="-3"/>
        </w:rPr>
        <w:t xml:space="preserve"> </w:t>
      </w:r>
      <w:r>
        <w:t>got</w:t>
      </w:r>
      <w:r>
        <w:rPr>
          <w:spacing w:val="-3"/>
        </w:rPr>
        <w:t xml:space="preserve"> </w:t>
      </w:r>
      <w:r>
        <w:t>and should be able to do.</w:t>
      </w:r>
    </w:p>
    <w:p w14:paraId="26C135FB" w14:textId="77777777" w:rsidR="00EC61A3" w:rsidRDefault="00BD2BFC">
      <w:pPr>
        <w:pStyle w:val="Heading1"/>
        <w:spacing w:before="266" w:line="240" w:lineRule="auto"/>
        <w:rPr>
          <w:u w:val="none"/>
        </w:rPr>
      </w:pPr>
      <w:r>
        <w:t>Key</w:t>
      </w:r>
      <w:r>
        <w:rPr>
          <w:spacing w:val="-4"/>
        </w:rPr>
        <w:t xml:space="preserve"> </w:t>
      </w:r>
      <w:r>
        <w:t>Stage</w:t>
      </w:r>
      <w:r>
        <w:rPr>
          <w:spacing w:val="-4"/>
        </w:rPr>
        <w:t xml:space="preserve"> </w:t>
      </w:r>
      <w:r>
        <w:t>2</w:t>
      </w:r>
      <w:r>
        <w:rPr>
          <w:spacing w:val="-4"/>
        </w:rPr>
        <w:t xml:space="preserve"> </w:t>
      </w:r>
      <w:r>
        <w:t>-</w:t>
      </w:r>
      <w:r>
        <w:rPr>
          <w:spacing w:val="-4"/>
        </w:rPr>
        <w:t xml:space="preserve"> </w:t>
      </w:r>
      <w:r>
        <w:t>Systems</w:t>
      </w:r>
      <w:r>
        <w:rPr>
          <w:spacing w:val="-3"/>
        </w:rPr>
        <w:t xml:space="preserve"> </w:t>
      </w:r>
      <w:r>
        <w:t>for</w:t>
      </w:r>
      <w:r>
        <w:rPr>
          <w:spacing w:val="-2"/>
        </w:rPr>
        <w:t xml:space="preserve"> </w:t>
      </w:r>
      <w:r>
        <w:t>marking</w:t>
      </w:r>
      <w:r>
        <w:rPr>
          <w:spacing w:val="-4"/>
        </w:rPr>
        <w:t xml:space="preserve"> </w:t>
      </w:r>
      <w:r>
        <w:t>and</w:t>
      </w:r>
      <w:r>
        <w:rPr>
          <w:spacing w:val="-6"/>
        </w:rPr>
        <w:t xml:space="preserve"> </w:t>
      </w:r>
      <w:r>
        <w:rPr>
          <w:spacing w:val="-2"/>
        </w:rPr>
        <w:t>feedback</w:t>
      </w:r>
    </w:p>
    <w:p w14:paraId="5D40AEA8" w14:textId="77777777" w:rsidR="00EC61A3" w:rsidRDefault="00EC61A3">
      <w:pPr>
        <w:pStyle w:val="BodyText"/>
        <w:spacing w:before="1"/>
        <w:ind w:left="0"/>
        <w:rPr>
          <w:b/>
        </w:rPr>
      </w:pPr>
    </w:p>
    <w:p w14:paraId="15794005" w14:textId="77777777" w:rsidR="00EC61A3" w:rsidRDefault="00BD2BFC">
      <w:pPr>
        <w:pStyle w:val="BodyText"/>
      </w:pPr>
      <w:r>
        <w:t>All</w:t>
      </w:r>
      <w:r>
        <w:rPr>
          <w:spacing w:val="-8"/>
        </w:rPr>
        <w:t xml:space="preserve"> </w:t>
      </w:r>
      <w:r>
        <w:t>learning</w:t>
      </w:r>
      <w:r>
        <w:rPr>
          <w:spacing w:val="-4"/>
        </w:rPr>
        <w:t xml:space="preserve"> </w:t>
      </w:r>
      <w:r>
        <w:t>that</w:t>
      </w:r>
      <w:r>
        <w:rPr>
          <w:spacing w:val="-5"/>
        </w:rPr>
        <w:t xml:space="preserve"> </w:t>
      </w:r>
      <w:r>
        <w:t>requires</w:t>
      </w:r>
      <w:r>
        <w:rPr>
          <w:spacing w:val="-4"/>
        </w:rPr>
        <w:t xml:space="preserve"> </w:t>
      </w:r>
      <w:r>
        <w:t>written</w:t>
      </w:r>
      <w:r>
        <w:rPr>
          <w:spacing w:val="-5"/>
        </w:rPr>
        <w:t xml:space="preserve"> </w:t>
      </w:r>
      <w:r>
        <w:t>feedback</w:t>
      </w:r>
      <w:r>
        <w:rPr>
          <w:spacing w:val="-3"/>
        </w:rPr>
        <w:t xml:space="preserve"> </w:t>
      </w:r>
      <w:r>
        <w:t>will</w:t>
      </w:r>
      <w:r>
        <w:rPr>
          <w:spacing w:val="-6"/>
        </w:rPr>
        <w:t xml:space="preserve"> </w:t>
      </w:r>
      <w:r>
        <w:t>be</w:t>
      </w:r>
      <w:r>
        <w:rPr>
          <w:spacing w:val="-3"/>
        </w:rPr>
        <w:t xml:space="preserve"> </w:t>
      </w:r>
      <w:r>
        <w:t>marked</w:t>
      </w:r>
      <w:r>
        <w:rPr>
          <w:spacing w:val="-3"/>
        </w:rPr>
        <w:t xml:space="preserve"> </w:t>
      </w:r>
      <w:r>
        <w:t>in</w:t>
      </w:r>
      <w:r>
        <w:rPr>
          <w:spacing w:val="-3"/>
        </w:rPr>
        <w:t xml:space="preserve"> </w:t>
      </w:r>
      <w:r>
        <w:t>green</w:t>
      </w:r>
      <w:r>
        <w:rPr>
          <w:spacing w:val="-5"/>
        </w:rPr>
        <w:t xml:space="preserve"> </w:t>
      </w:r>
      <w:r>
        <w:rPr>
          <w:spacing w:val="-4"/>
        </w:rPr>
        <w:t>ink.</w:t>
      </w:r>
    </w:p>
    <w:p w14:paraId="6799C340" w14:textId="77777777" w:rsidR="00EC61A3" w:rsidRDefault="00EC61A3">
      <w:pPr>
        <w:pStyle w:val="BodyText"/>
        <w:spacing w:before="1"/>
        <w:ind w:left="0"/>
      </w:pPr>
    </w:p>
    <w:p w14:paraId="10E45A60" w14:textId="77777777" w:rsidR="00EC61A3" w:rsidRDefault="00BD2BFC">
      <w:pPr>
        <w:pStyle w:val="BodyText"/>
        <w:spacing w:line="267" w:lineRule="exact"/>
      </w:pPr>
      <w:r>
        <w:t>WALT</w:t>
      </w:r>
      <w:r>
        <w:rPr>
          <w:spacing w:val="-4"/>
        </w:rPr>
        <w:t xml:space="preserve"> </w:t>
      </w:r>
      <w:r>
        <w:t>used</w:t>
      </w:r>
      <w:r>
        <w:rPr>
          <w:spacing w:val="-4"/>
        </w:rPr>
        <w:t xml:space="preserve"> </w:t>
      </w:r>
      <w:r>
        <w:t>in</w:t>
      </w:r>
      <w:r>
        <w:rPr>
          <w:spacing w:val="-5"/>
        </w:rPr>
        <w:t xml:space="preserve"> </w:t>
      </w:r>
      <w:r>
        <w:t>every</w:t>
      </w:r>
      <w:r>
        <w:rPr>
          <w:spacing w:val="-3"/>
        </w:rPr>
        <w:t xml:space="preserve"> </w:t>
      </w:r>
      <w:r>
        <w:rPr>
          <w:spacing w:val="-2"/>
        </w:rPr>
        <w:t>lesson</w:t>
      </w:r>
    </w:p>
    <w:p w14:paraId="236BCC79" w14:textId="77777777" w:rsidR="00EC61A3" w:rsidRDefault="00BD2BFC">
      <w:pPr>
        <w:pStyle w:val="BodyText"/>
        <w:spacing w:line="267" w:lineRule="exact"/>
      </w:pPr>
      <w:r>
        <w:t>WILF</w:t>
      </w:r>
      <w:r>
        <w:rPr>
          <w:spacing w:val="-6"/>
        </w:rPr>
        <w:t xml:space="preserve"> </w:t>
      </w:r>
      <w:r>
        <w:t>used</w:t>
      </w:r>
      <w:r>
        <w:rPr>
          <w:spacing w:val="-5"/>
        </w:rPr>
        <w:t xml:space="preserve"> </w:t>
      </w:r>
      <w:r>
        <w:t>in</w:t>
      </w:r>
      <w:r>
        <w:rPr>
          <w:spacing w:val="-5"/>
        </w:rPr>
        <w:t xml:space="preserve"> </w:t>
      </w:r>
      <w:r>
        <w:t>all</w:t>
      </w:r>
      <w:r>
        <w:rPr>
          <w:spacing w:val="-6"/>
        </w:rPr>
        <w:t xml:space="preserve"> </w:t>
      </w:r>
      <w:r>
        <w:t>writing</w:t>
      </w:r>
      <w:r>
        <w:rPr>
          <w:spacing w:val="-3"/>
        </w:rPr>
        <w:t xml:space="preserve"> </w:t>
      </w:r>
      <w:r>
        <w:t>lessons</w:t>
      </w:r>
      <w:r>
        <w:rPr>
          <w:spacing w:val="-4"/>
        </w:rPr>
        <w:t xml:space="preserve"> </w:t>
      </w:r>
      <w:r>
        <w:t>and</w:t>
      </w:r>
      <w:r>
        <w:rPr>
          <w:spacing w:val="-5"/>
        </w:rPr>
        <w:t xml:space="preserve"> </w:t>
      </w:r>
      <w:r>
        <w:t>marked</w:t>
      </w:r>
      <w:r>
        <w:rPr>
          <w:spacing w:val="-3"/>
        </w:rPr>
        <w:t xml:space="preserve"> </w:t>
      </w:r>
      <w:r>
        <w:rPr>
          <w:spacing w:val="-2"/>
        </w:rPr>
        <w:t>against.</w:t>
      </w:r>
    </w:p>
    <w:p w14:paraId="79900F40" w14:textId="77777777" w:rsidR="00EC61A3" w:rsidRDefault="00EC61A3">
      <w:pPr>
        <w:pStyle w:val="BodyText"/>
        <w:ind w:left="0"/>
      </w:pPr>
    </w:p>
    <w:p w14:paraId="26A60D87" w14:textId="77777777" w:rsidR="00EC61A3" w:rsidRDefault="00BD2BFC">
      <w:pPr>
        <w:pStyle w:val="BodyText"/>
      </w:pPr>
      <w:r>
        <w:t>There</w:t>
      </w:r>
      <w:r>
        <w:rPr>
          <w:spacing w:val="-2"/>
        </w:rPr>
        <w:t xml:space="preserve"> </w:t>
      </w:r>
      <w:r>
        <w:t>is</w:t>
      </w:r>
      <w:r>
        <w:rPr>
          <w:spacing w:val="-3"/>
        </w:rPr>
        <w:t xml:space="preserve"> </w:t>
      </w:r>
      <w:r>
        <w:t>a</w:t>
      </w:r>
      <w:r>
        <w:rPr>
          <w:spacing w:val="-4"/>
        </w:rPr>
        <w:t xml:space="preserve"> </w:t>
      </w:r>
      <w:r>
        <w:t>common</w:t>
      </w:r>
      <w:r>
        <w:rPr>
          <w:spacing w:val="-3"/>
        </w:rPr>
        <w:t xml:space="preserve"> </w:t>
      </w:r>
      <w:r>
        <w:t>set</w:t>
      </w:r>
      <w:r>
        <w:rPr>
          <w:spacing w:val="-4"/>
        </w:rPr>
        <w:t xml:space="preserve"> </w:t>
      </w:r>
      <w:r>
        <w:t>of</w:t>
      </w:r>
      <w:r>
        <w:rPr>
          <w:spacing w:val="-4"/>
        </w:rPr>
        <w:t xml:space="preserve"> </w:t>
      </w:r>
      <w:r>
        <w:t>symbols</w:t>
      </w:r>
      <w:r>
        <w:rPr>
          <w:spacing w:val="-3"/>
        </w:rPr>
        <w:t xml:space="preserve"> </w:t>
      </w:r>
      <w:r>
        <w:t>that</w:t>
      </w:r>
      <w:r>
        <w:rPr>
          <w:spacing w:val="-4"/>
        </w:rPr>
        <w:t xml:space="preserve"> </w:t>
      </w:r>
      <w:r>
        <w:t>are used</w:t>
      </w:r>
      <w:r>
        <w:rPr>
          <w:spacing w:val="-4"/>
        </w:rPr>
        <w:t xml:space="preserve"> </w:t>
      </w:r>
      <w:r>
        <w:t>to</w:t>
      </w:r>
      <w:r>
        <w:rPr>
          <w:spacing w:val="-3"/>
        </w:rPr>
        <w:t xml:space="preserve"> </w:t>
      </w:r>
      <w:r>
        <w:t>provide</w:t>
      </w:r>
      <w:r>
        <w:rPr>
          <w:spacing w:val="-2"/>
        </w:rPr>
        <w:t xml:space="preserve"> </w:t>
      </w:r>
      <w:r>
        <w:t>feedback</w:t>
      </w:r>
      <w:r>
        <w:rPr>
          <w:spacing w:val="-4"/>
        </w:rPr>
        <w:t xml:space="preserve"> </w:t>
      </w:r>
      <w:r>
        <w:t>in</w:t>
      </w:r>
      <w:r>
        <w:rPr>
          <w:spacing w:val="-1"/>
        </w:rPr>
        <w:t xml:space="preserve"> </w:t>
      </w:r>
      <w:r>
        <w:t>response</w:t>
      </w:r>
      <w:r>
        <w:rPr>
          <w:spacing w:val="-3"/>
        </w:rPr>
        <w:t xml:space="preserve"> </w:t>
      </w:r>
      <w:r>
        <w:t>to children’s written work.</w:t>
      </w:r>
      <w:r>
        <w:rPr>
          <w:spacing w:val="40"/>
        </w:rPr>
        <w:t xml:space="preserve"> </w:t>
      </w:r>
      <w:r>
        <w:t>These are:</w:t>
      </w:r>
    </w:p>
    <w:p w14:paraId="4B61B082" w14:textId="77777777" w:rsidR="00EC61A3" w:rsidRDefault="00EC61A3">
      <w:pPr>
        <w:pStyle w:val="BodyText"/>
        <w:ind w:left="0"/>
      </w:pPr>
    </w:p>
    <w:p w14:paraId="7DBD5B77" w14:textId="77777777" w:rsidR="00EC61A3" w:rsidRDefault="00BD2BFC">
      <w:pPr>
        <w:pStyle w:val="ListParagraph"/>
        <w:numPr>
          <w:ilvl w:val="0"/>
          <w:numId w:val="1"/>
        </w:numPr>
        <w:tabs>
          <w:tab w:val="left" w:pos="1468"/>
        </w:tabs>
        <w:ind w:left="1468" w:hanging="307"/>
      </w:pPr>
      <w:r>
        <w:t>~</w:t>
      </w:r>
      <w:r>
        <w:rPr>
          <w:spacing w:val="-4"/>
        </w:rPr>
        <w:t xml:space="preserve"> </w:t>
      </w:r>
      <w:r>
        <w:t>doesn’t</w:t>
      </w:r>
      <w:r>
        <w:rPr>
          <w:spacing w:val="-3"/>
        </w:rPr>
        <w:t xml:space="preserve"> </w:t>
      </w:r>
      <w:r>
        <w:t>make</w:t>
      </w:r>
      <w:r>
        <w:rPr>
          <w:spacing w:val="-2"/>
        </w:rPr>
        <w:t xml:space="preserve"> </w:t>
      </w:r>
      <w:r>
        <w:rPr>
          <w:spacing w:val="-4"/>
        </w:rPr>
        <w:t>sense</w:t>
      </w:r>
    </w:p>
    <w:p w14:paraId="646AE82D" w14:textId="77777777" w:rsidR="00EC61A3" w:rsidRDefault="00BD2BFC">
      <w:pPr>
        <w:pStyle w:val="ListParagraph"/>
        <w:numPr>
          <w:ilvl w:val="0"/>
          <w:numId w:val="1"/>
        </w:numPr>
        <w:tabs>
          <w:tab w:val="left" w:pos="1468"/>
        </w:tabs>
        <w:spacing w:before="37"/>
        <w:ind w:left="1468" w:hanging="307"/>
      </w:pPr>
      <w:r>
        <w:t>?</w:t>
      </w:r>
      <w:r>
        <w:rPr>
          <w:spacing w:val="-6"/>
        </w:rPr>
        <w:t xml:space="preserve"> </w:t>
      </w:r>
      <w:r>
        <w:t>=</w:t>
      </w:r>
      <w:r>
        <w:rPr>
          <w:spacing w:val="-4"/>
        </w:rPr>
        <w:t xml:space="preserve"> </w:t>
      </w:r>
      <w:r>
        <w:t>there</w:t>
      </w:r>
      <w:r>
        <w:rPr>
          <w:spacing w:val="-2"/>
        </w:rPr>
        <w:t xml:space="preserve"> </w:t>
      </w:r>
      <w:r>
        <w:t>is</w:t>
      </w:r>
      <w:r>
        <w:rPr>
          <w:spacing w:val="-3"/>
        </w:rPr>
        <w:t xml:space="preserve"> </w:t>
      </w:r>
      <w:r>
        <w:t>something</w:t>
      </w:r>
      <w:r>
        <w:rPr>
          <w:spacing w:val="-3"/>
        </w:rPr>
        <w:t xml:space="preserve"> </w:t>
      </w:r>
      <w:r>
        <w:t>wrong</w:t>
      </w:r>
      <w:r>
        <w:rPr>
          <w:spacing w:val="-4"/>
        </w:rPr>
        <w:t xml:space="preserve"> </w:t>
      </w:r>
      <w:r>
        <w:t>here</w:t>
      </w:r>
      <w:r>
        <w:rPr>
          <w:spacing w:val="-2"/>
        </w:rPr>
        <w:t xml:space="preserve"> </w:t>
      </w:r>
      <w:r>
        <w:t>–</w:t>
      </w:r>
      <w:r>
        <w:rPr>
          <w:spacing w:val="-3"/>
        </w:rPr>
        <w:t xml:space="preserve"> </w:t>
      </w:r>
      <w:r>
        <w:t>find</w:t>
      </w:r>
      <w:r>
        <w:rPr>
          <w:spacing w:val="-2"/>
        </w:rPr>
        <w:t xml:space="preserve"> </w:t>
      </w:r>
      <w:r>
        <w:t>it</w:t>
      </w:r>
      <w:r>
        <w:rPr>
          <w:spacing w:val="-1"/>
        </w:rPr>
        <w:t xml:space="preserve"> </w:t>
      </w:r>
      <w:r>
        <w:t>and</w:t>
      </w:r>
      <w:r>
        <w:rPr>
          <w:spacing w:val="-3"/>
        </w:rPr>
        <w:t xml:space="preserve"> </w:t>
      </w:r>
      <w:r>
        <w:t>put</w:t>
      </w:r>
      <w:r>
        <w:rPr>
          <w:spacing w:val="-2"/>
        </w:rPr>
        <w:t xml:space="preserve"> </w:t>
      </w:r>
      <w:r>
        <w:t xml:space="preserve">it </w:t>
      </w:r>
      <w:r>
        <w:rPr>
          <w:spacing w:val="-2"/>
        </w:rPr>
        <w:t>right</w:t>
      </w:r>
    </w:p>
    <w:p w14:paraId="745A019A" w14:textId="77777777" w:rsidR="00EC61A3" w:rsidRDefault="00BD2BFC">
      <w:pPr>
        <w:pStyle w:val="ListParagraph"/>
        <w:numPr>
          <w:ilvl w:val="0"/>
          <w:numId w:val="1"/>
        </w:numPr>
        <w:tabs>
          <w:tab w:val="left" w:pos="1437"/>
          <w:tab w:val="left" w:pos="2008"/>
        </w:tabs>
        <w:spacing w:before="38" w:line="315" w:lineRule="exact"/>
        <w:ind w:left="1437" w:hanging="276"/>
      </w:pPr>
      <w:r>
        <w:rPr>
          <w:rFonts w:ascii="Times New Roman" w:hAnsi="Times New Roman"/>
          <w:noProof/>
          <w:spacing w:val="10"/>
          <w:position w:val="-9"/>
        </w:rPr>
        <w:drawing>
          <wp:inline distT="0" distB="0" distL="0" distR="0" wp14:anchorId="2FBA95B0" wp14:editId="240D5F0D">
            <wp:extent cx="215264" cy="17589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215264" cy="175894"/>
                    </a:xfrm>
                    <a:prstGeom prst="rect">
                      <a:avLst/>
                    </a:prstGeom>
                  </pic:spPr>
                </pic:pic>
              </a:graphicData>
            </a:graphic>
          </wp:inline>
        </w:drawing>
      </w:r>
      <w:r>
        <w:rPr>
          <w:rFonts w:ascii="Times New Roman" w:hAnsi="Times New Roman"/>
        </w:rPr>
        <w:tab/>
      </w:r>
      <w:r>
        <w:t>=</w:t>
      </w:r>
      <w:r>
        <w:rPr>
          <w:spacing w:val="-4"/>
        </w:rPr>
        <w:t xml:space="preserve"> </w:t>
      </w:r>
      <w:r>
        <w:t>missing</w:t>
      </w:r>
      <w:r>
        <w:rPr>
          <w:spacing w:val="-4"/>
        </w:rPr>
        <w:t xml:space="preserve"> </w:t>
      </w:r>
      <w:r>
        <w:t>full</w:t>
      </w:r>
      <w:r>
        <w:rPr>
          <w:spacing w:val="-4"/>
        </w:rPr>
        <w:t xml:space="preserve"> stops</w:t>
      </w:r>
    </w:p>
    <w:p w14:paraId="3BFC696E" w14:textId="77777777" w:rsidR="00EC61A3" w:rsidRDefault="00BD2BFC">
      <w:pPr>
        <w:pStyle w:val="ListParagraph"/>
        <w:numPr>
          <w:ilvl w:val="0"/>
          <w:numId w:val="1"/>
        </w:numPr>
        <w:tabs>
          <w:tab w:val="left" w:pos="1468"/>
          <w:tab w:val="left" w:pos="1797"/>
        </w:tabs>
        <w:spacing w:line="264" w:lineRule="exact"/>
        <w:ind w:left="1468" w:hanging="307"/>
      </w:pPr>
      <w:r>
        <w:rPr>
          <w:rFonts w:ascii="Times New Roman" w:hAnsi="Times New Roman"/>
          <w:u w:val="single"/>
        </w:rPr>
        <w:tab/>
      </w:r>
      <w:r>
        <w:t>missing/incorrect</w:t>
      </w:r>
      <w:r>
        <w:rPr>
          <w:spacing w:val="-10"/>
        </w:rPr>
        <w:t xml:space="preserve"> </w:t>
      </w:r>
      <w:r>
        <w:t>capital</w:t>
      </w:r>
      <w:r>
        <w:rPr>
          <w:spacing w:val="-8"/>
        </w:rPr>
        <w:t xml:space="preserve"> </w:t>
      </w:r>
      <w:r>
        <w:rPr>
          <w:spacing w:val="-2"/>
        </w:rPr>
        <w:t>letter</w:t>
      </w:r>
    </w:p>
    <w:p w14:paraId="5D657DCC" w14:textId="77777777" w:rsidR="00EC61A3" w:rsidRDefault="00BD2BFC">
      <w:pPr>
        <w:pStyle w:val="ListParagraph"/>
        <w:numPr>
          <w:ilvl w:val="0"/>
          <w:numId w:val="1"/>
        </w:numPr>
        <w:tabs>
          <w:tab w:val="left" w:pos="1468"/>
        </w:tabs>
        <w:spacing w:before="38"/>
        <w:ind w:left="1468" w:hanging="307"/>
      </w:pPr>
      <w:r>
        <w:t>^</w:t>
      </w:r>
      <w:r>
        <w:rPr>
          <w:spacing w:val="-4"/>
        </w:rPr>
        <w:t xml:space="preserve"> </w:t>
      </w:r>
      <w:r>
        <w:t>=</w:t>
      </w:r>
      <w:r>
        <w:rPr>
          <w:spacing w:val="-4"/>
        </w:rPr>
        <w:t xml:space="preserve"> </w:t>
      </w:r>
      <w:r>
        <w:t>missing</w:t>
      </w:r>
      <w:r>
        <w:rPr>
          <w:spacing w:val="-3"/>
        </w:rPr>
        <w:t xml:space="preserve"> </w:t>
      </w:r>
      <w:r>
        <w:rPr>
          <w:spacing w:val="-2"/>
        </w:rPr>
        <w:t>words</w:t>
      </w:r>
    </w:p>
    <w:p w14:paraId="1997D6F9" w14:textId="77777777" w:rsidR="00EC61A3" w:rsidRDefault="00BD2BFC">
      <w:pPr>
        <w:pStyle w:val="ListParagraph"/>
        <w:numPr>
          <w:ilvl w:val="0"/>
          <w:numId w:val="1"/>
        </w:numPr>
        <w:tabs>
          <w:tab w:val="left" w:pos="1468"/>
        </w:tabs>
        <w:spacing w:before="38"/>
        <w:ind w:left="1468" w:hanging="307"/>
      </w:pPr>
      <w:r>
        <w:t>VF</w:t>
      </w:r>
      <w:r>
        <w:rPr>
          <w:spacing w:val="-2"/>
        </w:rPr>
        <w:t xml:space="preserve"> </w:t>
      </w:r>
      <w:r>
        <w:t>=</w:t>
      </w:r>
      <w:r>
        <w:rPr>
          <w:spacing w:val="-4"/>
        </w:rPr>
        <w:t xml:space="preserve"> </w:t>
      </w:r>
      <w:r>
        <w:t>Verbal</w:t>
      </w:r>
      <w:r>
        <w:rPr>
          <w:spacing w:val="-6"/>
        </w:rPr>
        <w:t xml:space="preserve"> </w:t>
      </w:r>
      <w:r>
        <w:t>Feedback</w:t>
      </w:r>
      <w:r>
        <w:rPr>
          <w:spacing w:val="-4"/>
        </w:rPr>
        <w:t xml:space="preserve"> </w:t>
      </w:r>
      <w:r>
        <w:t>has</w:t>
      </w:r>
      <w:r>
        <w:rPr>
          <w:spacing w:val="-3"/>
        </w:rPr>
        <w:t xml:space="preserve"> </w:t>
      </w:r>
      <w:r>
        <w:t>been</w:t>
      </w:r>
      <w:r>
        <w:rPr>
          <w:spacing w:val="-3"/>
        </w:rPr>
        <w:t xml:space="preserve"> </w:t>
      </w:r>
      <w:r>
        <w:rPr>
          <w:spacing w:val="-4"/>
        </w:rPr>
        <w:t>given</w:t>
      </w:r>
    </w:p>
    <w:p w14:paraId="711EDC74" w14:textId="77777777" w:rsidR="00EC61A3" w:rsidRDefault="00BD2BFC">
      <w:pPr>
        <w:pStyle w:val="ListParagraph"/>
        <w:numPr>
          <w:ilvl w:val="0"/>
          <w:numId w:val="1"/>
        </w:numPr>
        <w:tabs>
          <w:tab w:val="left" w:pos="1468"/>
        </w:tabs>
        <w:spacing w:before="38"/>
        <w:ind w:left="1468" w:hanging="307"/>
      </w:pPr>
      <w:r>
        <w:t>AS</w:t>
      </w:r>
      <w:r>
        <w:rPr>
          <w:spacing w:val="-2"/>
        </w:rPr>
        <w:t xml:space="preserve"> </w:t>
      </w:r>
      <w:r>
        <w:t>=</w:t>
      </w:r>
      <w:r>
        <w:rPr>
          <w:spacing w:val="-4"/>
        </w:rPr>
        <w:t xml:space="preserve"> </w:t>
      </w:r>
      <w:r>
        <w:t>Adult</w:t>
      </w:r>
      <w:r>
        <w:rPr>
          <w:spacing w:val="-3"/>
        </w:rPr>
        <w:t xml:space="preserve"> </w:t>
      </w:r>
      <w:r>
        <w:rPr>
          <w:spacing w:val="-2"/>
        </w:rPr>
        <w:t>Support</w:t>
      </w:r>
    </w:p>
    <w:p w14:paraId="47FC51B7" w14:textId="77777777" w:rsidR="00EC61A3" w:rsidRDefault="00BD2BFC">
      <w:pPr>
        <w:pStyle w:val="ListParagraph"/>
        <w:numPr>
          <w:ilvl w:val="0"/>
          <w:numId w:val="1"/>
        </w:numPr>
        <w:tabs>
          <w:tab w:val="left" w:pos="1467"/>
        </w:tabs>
        <w:spacing w:before="35"/>
        <w:ind w:left="1467" w:hanging="306"/>
      </w:pPr>
      <w:r>
        <w:rPr>
          <w:rFonts w:ascii="Times New Roman" w:hAnsi="Times New Roman"/>
          <w:noProof/>
        </w:rPr>
        <w:drawing>
          <wp:inline distT="0" distB="0" distL="0" distR="0" wp14:anchorId="30042E98" wp14:editId="2B7C51E4">
            <wp:extent cx="224155" cy="21653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24155" cy="216535"/>
                    </a:xfrm>
                    <a:prstGeom prst="rect">
                      <a:avLst/>
                    </a:prstGeom>
                  </pic:spPr>
                </pic:pic>
              </a:graphicData>
            </a:graphic>
          </wp:inline>
        </w:drawing>
      </w:r>
      <w:r>
        <w:t>=</w:t>
      </w:r>
      <w:r>
        <w:rPr>
          <w:spacing w:val="-7"/>
        </w:rPr>
        <w:t xml:space="preserve"> </w:t>
      </w:r>
      <w:r>
        <w:t>You</w:t>
      </w:r>
      <w:r>
        <w:rPr>
          <w:spacing w:val="-3"/>
        </w:rPr>
        <w:t xml:space="preserve"> </w:t>
      </w:r>
      <w:r>
        <w:t>have</w:t>
      </w:r>
      <w:r>
        <w:rPr>
          <w:spacing w:val="-3"/>
        </w:rPr>
        <w:t xml:space="preserve"> </w:t>
      </w:r>
      <w:r>
        <w:t>done</w:t>
      </w:r>
      <w:r>
        <w:rPr>
          <w:spacing w:val="-3"/>
        </w:rPr>
        <w:t xml:space="preserve"> </w:t>
      </w:r>
      <w:r>
        <w:t>the</w:t>
      </w:r>
      <w:r>
        <w:rPr>
          <w:spacing w:val="-5"/>
        </w:rPr>
        <w:t xml:space="preserve"> </w:t>
      </w:r>
      <w:r>
        <w:t>right</w:t>
      </w:r>
      <w:r>
        <w:rPr>
          <w:spacing w:val="-5"/>
        </w:rPr>
        <w:t xml:space="preserve"> </w:t>
      </w:r>
      <w:r>
        <w:t>thing</w:t>
      </w:r>
      <w:r>
        <w:rPr>
          <w:spacing w:val="-1"/>
        </w:rPr>
        <w:t xml:space="preserve"> </w:t>
      </w:r>
      <w:r>
        <w:t>–</w:t>
      </w:r>
      <w:r>
        <w:rPr>
          <w:spacing w:val="-5"/>
        </w:rPr>
        <w:t xml:space="preserve"> </w:t>
      </w:r>
      <w:r>
        <w:t>you</w:t>
      </w:r>
      <w:r>
        <w:rPr>
          <w:spacing w:val="-3"/>
        </w:rPr>
        <w:t xml:space="preserve"> </w:t>
      </w:r>
      <w:r>
        <w:t>are</w:t>
      </w:r>
      <w:r>
        <w:rPr>
          <w:spacing w:val="-1"/>
        </w:rPr>
        <w:t xml:space="preserve"> </w:t>
      </w:r>
      <w:r>
        <w:t>meeting</w:t>
      </w:r>
      <w:r>
        <w:rPr>
          <w:spacing w:val="-4"/>
        </w:rPr>
        <w:t xml:space="preserve"> </w:t>
      </w:r>
      <w:r>
        <w:t>the</w:t>
      </w:r>
      <w:r>
        <w:rPr>
          <w:spacing w:val="-2"/>
        </w:rPr>
        <w:t xml:space="preserve"> objective</w:t>
      </w:r>
    </w:p>
    <w:p w14:paraId="35D7B1D2" w14:textId="77777777" w:rsidR="00EC61A3" w:rsidRDefault="00BD2BFC">
      <w:pPr>
        <w:pStyle w:val="ListParagraph"/>
        <w:numPr>
          <w:ilvl w:val="0"/>
          <w:numId w:val="1"/>
        </w:numPr>
        <w:tabs>
          <w:tab w:val="left" w:pos="1468"/>
        </w:tabs>
        <w:spacing w:before="38"/>
        <w:ind w:left="1468" w:hanging="307"/>
      </w:pPr>
      <w:r>
        <w:t>//</w:t>
      </w:r>
      <w:r>
        <w:rPr>
          <w:spacing w:val="-5"/>
        </w:rPr>
        <w:t xml:space="preserve"> </w:t>
      </w:r>
      <w:r>
        <w:t>=</w:t>
      </w:r>
      <w:r>
        <w:rPr>
          <w:spacing w:val="-4"/>
        </w:rPr>
        <w:t xml:space="preserve"> </w:t>
      </w:r>
      <w:r>
        <w:t>New</w:t>
      </w:r>
      <w:r>
        <w:rPr>
          <w:spacing w:val="-4"/>
        </w:rPr>
        <w:t xml:space="preserve"> </w:t>
      </w:r>
      <w:r>
        <w:t>line</w:t>
      </w:r>
      <w:r>
        <w:rPr>
          <w:spacing w:val="-4"/>
        </w:rPr>
        <w:t xml:space="preserve"> </w:t>
      </w:r>
      <w:r>
        <w:t>or</w:t>
      </w:r>
      <w:r>
        <w:rPr>
          <w:spacing w:val="-3"/>
        </w:rPr>
        <w:t xml:space="preserve"> </w:t>
      </w:r>
      <w:r>
        <w:t>new</w:t>
      </w:r>
      <w:r>
        <w:rPr>
          <w:spacing w:val="-4"/>
        </w:rPr>
        <w:t xml:space="preserve"> </w:t>
      </w:r>
      <w:r>
        <w:t>paragraph</w:t>
      </w:r>
      <w:r>
        <w:rPr>
          <w:spacing w:val="-4"/>
        </w:rPr>
        <w:t xml:space="preserve"> </w:t>
      </w:r>
      <w:r>
        <w:t>/</w:t>
      </w:r>
      <w:r>
        <w:rPr>
          <w:spacing w:val="-3"/>
        </w:rPr>
        <w:t xml:space="preserve"> </w:t>
      </w:r>
      <w:r>
        <w:t>new</w:t>
      </w:r>
      <w:r>
        <w:rPr>
          <w:spacing w:val="-4"/>
        </w:rPr>
        <w:t xml:space="preserve"> </w:t>
      </w:r>
      <w:r>
        <w:t>speaker</w:t>
      </w:r>
      <w:r>
        <w:rPr>
          <w:spacing w:val="-4"/>
        </w:rPr>
        <w:t xml:space="preserve"> </w:t>
      </w:r>
      <w:r>
        <w:t>in</w:t>
      </w:r>
      <w:r>
        <w:rPr>
          <w:spacing w:val="-1"/>
        </w:rPr>
        <w:t xml:space="preserve"> </w:t>
      </w:r>
      <w:r>
        <w:t>direct</w:t>
      </w:r>
      <w:r>
        <w:rPr>
          <w:spacing w:val="-4"/>
        </w:rPr>
        <w:t xml:space="preserve"> </w:t>
      </w:r>
      <w:r>
        <w:rPr>
          <w:spacing w:val="-2"/>
        </w:rPr>
        <w:t>speech</w:t>
      </w:r>
    </w:p>
    <w:p w14:paraId="2ECDA50C" w14:textId="77777777" w:rsidR="00EC61A3" w:rsidRDefault="00BD2BFC">
      <w:pPr>
        <w:pStyle w:val="ListParagraph"/>
        <w:numPr>
          <w:ilvl w:val="0"/>
          <w:numId w:val="1"/>
        </w:numPr>
        <w:tabs>
          <w:tab w:val="left" w:pos="1468"/>
        </w:tabs>
        <w:spacing w:before="38" w:line="276" w:lineRule="auto"/>
        <w:ind w:right="341" w:firstLine="0"/>
      </w:pPr>
      <w:r>
        <w:t>Year 3/4</w:t>
      </w:r>
      <w:r>
        <w:rPr>
          <w:spacing w:val="40"/>
        </w:rPr>
        <w:t xml:space="preserve"> </w:t>
      </w:r>
      <w:r>
        <w:t>- Incorrect spellings highlighted in yellow (no more than 5 per piece)/.</w:t>
      </w:r>
      <w:r>
        <w:rPr>
          <w:spacing w:val="-4"/>
        </w:rPr>
        <w:t xml:space="preserve"> </w:t>
      </w:r>
      <w:r>
        <w:t>(Incorrect</w:t>
      </w:r>
      <w:r>
        <w:rPr>
          <w:spacing w:val="-3"/>
        </w:rPr>
        <w:t xml:space="preserve"> </w:t>
      </w:r>
      <w:r>
        <w:t>spelling</w:t>
      </w:r>
      <w:r>
        <w:rPr>
          <w:spacing w:val="-4"/>
        </w:rPr>
        <w:t xml:space="preserve"> </w:t>
      </w:r>
      <w:r>
        <w:t>of</w:t>
      </w:r>
      <w:r>
        <w:rPr>
          <w:spacing w:val="-1"/>
        </w:rPr>
        <w:t xml:space="preserve"> </w:t>
      </w:r>
      <w:r>
        <w:t>homophones</w:t>
      </w:r>
      <w:r>
        <w:rPr>
          <w:spacing w:val="-2"/>
        </w:rPr>
        <w:t xml:space="preserve"> </w:t>
      </w:r>
      <w:r>
        <w:t>will</w:t>
      </w:r>
      <w:r>
        <w:rPr>
          <w:spacing w:val="-4"/>
        </w:rPr>
        <w:t xml:space="preserve"> </w:t>
      </w:r>
      <w:r>
        <w:t>be</w:t>
      </w:r>
      <w:r>
        <w:rPr>
          <w:spacing w:val="-2"/>
        </w:rPr>
        <w:t xml:space="preserve"> </w:t>
      </w:r>
      <w:r>
        <w:t>marked</w:t>
      </w:r>
      <w:r>
        <w:rPr>
          <w:spacing w:val="-3"/>
        </w:rPr>
        <w:t xml:space="preserve"> </w:t>
      </w:r>
      <w:r>
        <w:t>with</w:t>
      </w:r>
      <w:r>
        <w:rPr>
          <w:spacing w:val="-4"/>
        </w:rPr>
        <w:t xml:space="preserve"> </w:t>
      </w:r>
      <w:r>
        <w:t>an</w:t>
      </w:r>
      <w:r>
        <w:rPr>
          <w:spacing w:val="-4"/>
        </w:rPr>
        <w:t xml:space="preserve"> </w:t>
      </w:r>
      <w:r>
        <w:t>“H”,</w:t>
      </w:r>
      <w:r>
        <w:rPr>
          <w:spacing w:val="-5"/>
        </w:rPr>
        <w:t xml:space="preserve"> </w:t>
      </w:r>
      <w:r>
        <w:t>Poor letter formation will be identified by a square box).</w:t>
      </w:r>
    </w:p>
    <w:p w14:paraId="22419C72" w14:textId="77777777" w:rsidR="00EC61A3" w:rsidRDefault="00BD2BFC">
      <w:pPr>
        <w:pStyle w:val="ListParagraph"/>
        <w:numPr>
          <w:ilvl w:val="0"/>
          <w:numId w:val="1"/>
        </w:numPr>
        <w:tabs>
          <w:tab w:val="left" w:pos="1468"/>
        </w:tabs>
        <w:spacing w:line="269" w:lineRule="exact"/>
        <w:ind w:left="1468" w:hanging="307"/>
      </w:pPr>
      <w:r>
        <w:t>Year</w:t>
      </w:r>
      <w:r>
        <w:rPr>
          <w:spacing w:val="-7"/>
        </w:rPr>
        <w:t xml:space="preserve"> </w:t>
      </w:r>
      <w:r>
        <w:t>5/6</w:t>
      </w:r>
      <w:r>
        <w:rPr>
          <w:spacing w:val="-4"/>
        </w:rPr>
        <w:t xml:space="preserve"> </w:t>
      </w:r>
      <w:r>
        <w:t>-</w:t>
      </w:r>
      <w:r>
        <w:rPr>
          <w:spacing w:val="-3"/>
        </w:rPr>
        <w:t xml:space="preserve"> </w:t>
      </w:r>
      <w:r>
        <w:t>SP</w:t>
      </w:r>
      <w:r>
        <w:rPr>
          <w:spacing w:val="-3"/>
        </w:rPr>
        <w:t xml:space="preserve"> </w:t>
      </w:r>
      <w:r>
        <w:t>–</w:t>
      </w:r>
      <w:r>
        <w:rPr>
          <w:spacing w:val="-2"/>
        </w:rPr>
        <w:t xml:space="preserve"> </w:t>
      </w:r>
      <w:r>
        <w:t>in</w:t>
      </w:r>
      <w:r>
        <w:rPr>
          <w:spacing w:val="-5"/>
        </w:rPr>
        <w:t xml:space="preserve"> </w:t>
      </w:r>
      <w:r>
        <w:t>margin</w:t>
      </w:r>
      <w:r>
        <w:rPr>
          <w:spacing w:val="-1"/>
        </w:rPr>
        <w:t xml:space="preserve"> </w:t>
      </w:r>
      <w:r>
        <w:t>for</w:t>
      </w:r>
      <w:r>
        <w:rPr>
          <w:spacing w:val="-4"/>
        </w:rPr>
        <w:t xml:space="preserve"> </w:t>
      </w:r>
      <w:r>
        <w:t>children</w:t>
      </w:r>
      <w:r>
        <w:rPr>
          <w:spacing w:val="-3"/>
        </w:rPr>
        <w:t xml:space="preserve"> </w:t>
      </w:r>
      <w:r>
        <w:t>to</w:t>
      </w:r>
      <w:r>
        <w:rPr>
          <w:spacing w:val="-2"/>
        </w:rPr>
        <w:t xml:space="preserve"> </w:t>
      </w:r>
      <w:r>
        <w:t>identify incorrect</w:t>
      </w:r>
      <w:r>
        <w:rPr>
          <w:spacing w:val="-3"/>
        </w:rPr>
        <w:t xml:space="preserve"> </w:t>
      </w:r>
      <w:r>
        <w:rPr>
          <w:spacing w:val="-2"/>
        </w:rPr>
        <w:t>spelling</w:t>
      </w:r>
    </w:p>
    <w:p w14:paraId="4A1B8825" w14:textId="77777777" w:rsidR="00EC61A3" w:rsidRDefault="00EC61A3">
      <w:pPr>
        <w:pStyle w:val="ListParagraph"/>
        <w:spacing w:line="269" w:lineRule="exact"/>
        <w:sectPr w:rsidR="00EC61A3">
          <w:pgSz w:w="11910" w:h="16840"/>
          <w:pgMar w:top="920" w:right="992" w:bottom="1200" w:left="992" w:header="0" w:footer="940" w:gutter="0"/>
          <w:cols w:space="720"/>
        </w:sectPr>
      </w:pPr>
    </w:p>
    <w:p w14:paraId="1D42DF44" w14:textId="77777777" w:rsidR="00EC61A3" w:rsidRDefault="00BD2BFC">
      <w:pPr>
        <w:pStyle w:val="BodyText"/>
        <w:spacing w:before="88"/>
      </w:pPr>
      <w:r>
        <w:lastRenderedPageBreak/>
        <w:t>It</w:t>
      </w:r>
      <w:r>
        <w:rPr>
          <w:spacing w:val="-3"/>
        </w:rPr>
        <w:t xml:space="preserve"> </w:t>
      </w:r>
      <w:r>
        <w:t>is</w:t>
      </w:r>
      <w:r>
        <w:rPr>
          <w:spacing w:val="-3"/>
        </w:rPr>
        <w:t xml:space="preserve"> </w:t>
      </w:r>
      <w:r>
        <w:t>expected</w:t>
      </w:r>
      <w:r>
        <w:rPr>
          <w:spacing w:val="-3"/>
        </w:rPr>
        <w:t xml:space="preserve"> </w:t>
      </w:r>
      <w:r>
        <w:t>that</w:t>
      </w:r>
      <w:r>
        <w:rPr>
          <w:spacing w:val="-4"/>
        </w:rPr>
        <w:t xml:space="preserve"> </w:t>
      </w:r>
      <w:r>
        <w:t>all</w:t>
      </w:r>
      <w:r>
        <w:rPr>
          <w:spacing w:val="-2"/>
        </w:rPr>
        <w:t xml:space="preserve"> </w:t>
      </w:r>
      <w:r>
        <w:t>teachers</w:t>
      </w:r>
      <w:r>
        <w:rPr>
          <w:spacing w:val="-3"/>
        </w:rPr>
        <w:t xml:space="preserve"> </w:t>
      </w:r>
      <w:r>
        <w:t>will</w:t>
      </w:r>
      <w:r>
        <w:rPr>
          <w:spacing w:val="-6"/>
        </w:rPr>
        <w:t xml:space="preserve"> </w:t>
      </w:r>
      <w:r>
        <w:t>display</w:t>
      </w:r>
      <w:r>
        <w:rPr>
          <w:spacing w:val="-4"/>
        </w:rPr>
        <w:t xml:space="preserve"> </w:t>
      </w:r>
      <w:r>
        <w:t>these</w:t>
      </w:r>
      <w:r>
        <w:rPr>
          <w:spacing w:val="-2"/>
        </w:rPr>
        <w:t xml:space="preserve"> </w:t>
      </w:r>
      <w:r>
        <w:t>symbols</w:t>
      </w:r>
      <w:r>
        <w:rPr>
          <w:spacing w:val="-3"/>
        </w:rPr>
        <w:t xml:space="preserve"> </w:t>
      </w:r>
      <w:r>
        <w:t>in</w:t>
      </w:r>
      <w:r>
        <w:rPr>
          <w:spacing w:val="-1"/>
        </w:rPr>
        <w:t xml:space="preserve"> </w:t>
      </w:r>
      <w:r>
        <w:t>classrooms</w:t>
      </w:r>
      <w:r>
        <w:rPr>
          <w:spacing w:val="-3"/>
        </w:rPr>
        <w:t xml:space="preserve"> </w:t>
      </w:r>
      <w:r>
        <w:t>so</w:t>
      </w:r>
      <w:r>
        <w:rPr>
          <w:spacing w:val="-2"/>
        </w:rPr>
        <w:t xml:space="preserve"> </w:t>
      </w:r>
      <w:r>
        <w:t>that</w:t>
      </w:r>
      <w:r>
        <w:rPr>
          <w:spacing w:val="-4"/>
        </w:rPr>
        <w:t xml:space="preserve"> </w:t>
      </w:r>
      <w:r>
        <w:t>children can make easy reference to them.</w:t>
      </w:r>
    </w:p>
    <w:p w14:paraId="297BF5CB" w14:textId="77777777" w:rsidR="00EC61A3" w:rsidRDefault="00EC61A3">
      <w:pPr>
        <w:pStyle w:val="BodyText"/>
        <w:ind w:left="0"/>
      </w:pPr>
    </w:p>
    <w:p w14:paraId="1391282B" w14:textId="77777777" w:rsidR="00EC61A3" w:rsidRDefault="00BD2BFC">
      <w:pPr>
        <w:pStyle w:val="BodyText"/>
        <w:ind w:right="2312"/>
      </w:pPr>
      <w:r>
        <w:rPr>
          <w:u w:val="single"/>
        </w:rPr>
        <w:t>What</w:t>
      </w:r>
      <w:r>
        <w:rPr>
          <w:spacing w:val="-4"/>
          <w:u w:val="single"/>
        </w:rPr>
        <w:t xml:space="preserve"> </w:t>
      </w:r>
      <w:r>
        <w:rPr>
          <w:u w:val="single"/>
        </w:rPr>
        <w:t>happens</w:t>
      </w:r>
      <w:r>
        <w:rPr>
          <w:spacing w:val="-3"/>
          <w:u w:val="single"/>
        </w:rPr>
        <w:t xml:space="preserve"> </w:t>
      </w:r>
      <w:r>
        <w:rPr>
          <w:u w:val="single"/>
        </w:rPr>
        <w:t>if</w:t>
      </w:r>
      <w:r>
        <w:rPr>
          <w:spacing w:val="-2"/>
          <w:u w:val="single"/>
        </w:rPr>
        <w:t xml:space="preserve"> </w:t>
      </w:r>
      <w:r>
        <w:rPr>
          <w:u w:val="single"/>
        </w:rPr>
        <w:t>an</w:t>
      </w:r>
      <w:r>
        <w:rPr>
          <w:spacing w:val="-4"/>
          <w:u w:val="single"/>
        </w:rPr>
        <w:t xml:space="preserve"> </w:t>
      </w:r>
      <w:r>
        <w:rPr>
          <w:u w:val="single"/>
        </w:rPr>
        <w:t>objective</w:t>
      </w:r>
      <w:r>
        <w:rPr>
          <w:spacing w:val="-2"/>
          <w:u w:val="single"/>
        </w:rPr>
        <w:t xml:space="preserve"> </w:t>
      </w:r>
      <w:r>
        <w:rPr>
          <w:u w:val="single"/>
        </w:rPr>
        <w:t>and</w:t>
      </w:r>
      <w:r>
        <w:rPr>
          <w:spacing w:val="-4"/>
          <w:u w:val="single"/>
        </w:rPr>
        <w:t xml:space="preserve"> </w:t>
      </w:r>
      <w:r>
        <w:rPr>
          <w:u w:val="single"/>
        </w:rPr>
        <w:t>success</w:t>
      </w:r>
      <w:r>
        <w:rPr>
          <w:spacing w:val="-5"/>
          <w:u w:val="single"/>
        </w:rPr>
        <w:t xml:space="preserve"> </w:t>
      </w:r>
      <w:r>
        <w:rPr>
          <w:u w:val="single"/>
        </w:rPr>
        <w:t>criteria</w:t>
      </w:r>
      <w:r>
        <w:rPr>
          <w:spacing w:val="-4"/>
          <w:u w:val="single"/>
        </w:rPr>
        <w:t xml:space="preserve"> </w:t>
      </w:r>
      <w:r>
        <w:rPr>
          <w:u w:val="single"/>
        </w:rPr>
        <w:t>are</w:t>
      </w:r>
      <w:r>
        <w:rPr>
          <w:spacing w:val="-2"/>
          <w:u w:val="single"/>
        </w:rPr>
        <w:t xml:space="preserve"> </w:t>
      </w:r>
      <w:r>
        <w:rPr>
          <w:u w:val="single"/>
        </w:rPr>
        <w:t>fully</w:t>
      </w:r>
      <w:r>
        <w:rPr>
          <w:spacing w:val="-2"/>
          <w:u w:val="single"/>
        </w:rPr>
        <w:t xml:space="preserve"> </w:t>
      </w:r>
      <w:r>
        <w:rPr>
          <w:u w:val="single"/>
        </w:rPr>
        <w:t>met</w:t>
      </w:r>
      <w:r>
        <w:t>? Highlighted</w:t>
      </w:r>
      <w:r>
        <w:rPr>
          <w:spacing w:val="-4"/>
        </w:rPr>
        <w:t xml:space="preserve"> </w:t>
      </w:r>
      <w:r>
        <w:t>in</w:t>
      </w:r>
      <w:r>
        <w:rPr>
          <w:spacing w:val="-5"/>
        </w:rPr>
        <w:t xml:space="preserve"> </w:t>
      </w:r>
      <w:r>
        <w:t>green</w:t>
      </w:r>
      <w:r>
        <w:rPr>
          <w:spacing w:val="-5"/>
        </w:rPr>
        <w:t xml:space="preserve"> </w:t>
      </w:r>
      <w:r>
        <w:t>and</w:t>
      </w:r>
      <w:r>
        <w:rPr>
          <w:spacing w:val="-5"/>
        </w:rPr>
        <w:t xml:space="preserve"> </w:t>
      </w:r>
      <w:r>
        <w:t>children</w:t>
      </w:r>
      <w:r>
        <w:rPr>
          <w:spacing w:val="-4"/>
        </w:rPr>
        <w:t xml:space="preserve"> </w:t>
      </w:r>
      <w:r>
        <w:t>may</w:t>
      </w:r>
      <w:r>
        <w:rPr>
          <w:spacing w:val="-5"/>
        </w:rPr>
        <w:t xml:space="preserve"> </w:t>
      </w:r>
      <w:r>
        <w:t>receive</w:t>
      </w:r>
      <w:r>
        <w:rPr>
          <w:spacing w:val="-3"/>
        </w:rPr>
        <w:t xml:space="preserve"> </w:t>
      </w:r>
      <w:r>
        <w:t>a</w:t>
      </w:r>
      <w:r>
        <w:rPr>
          <w:spacing w:val="-5"/>
        </w:rPr>
        <w:t xml:space="preserve"> </w:t>
      </w:r>
      <w:proofErr w:type="gramStart"/>
      <w:r>
        <w:t>well</w:t>
      </w:r>
      <w:r>
        <w:rPr>
          <w:spacing w:val="-5"/>
        </w:rPr>
        <w:t xml:space="preserve"> </w:t>
      </w:r>
      <w:r>
        <w:t>done</w:t>
      </w:r>
      <w:proofErr w:type="gramEnd"/>
      <w:r>
        <w:rPr>
          <w:spacing w:val="-3"/>
        </w:rPr>
        <w:t xml:space="preserve"> </w:t>
      </w:r>
      <w:r>
        <w:rPr>
          <w:spacing w:val="-2"/>
        </w:rPr>
        <w:t>card.</w:t>
      </w:r>
    </w:p>
    <w:p w14:paraId="42BEAEAC" w14:textId="77777777" w:rsidR="00EC61A3" w:rsidRDefault="00BD2BFC">
      <w:pPr>
        <w:pStyle w:val="BodyText"/>
        <w:spacing w:before="267" w:line="267" w:lineRule="exact"/>
      </w:pPr>
      <w:r>
        <w:rPr>
          <w:u w:val="single"/>
        </w:rPr>
        <w:t>Balance</w:t>
      </w:r>
      <w:r>
        <w:rPr>
          <w:spacing w:val="-4"/>
          <w:u w:val="single"/>
        </w:rPr>
        <w:t xml:space="preserve"> </w:t>
      </w:r>
      <w:r>
        <w:rPr>
          <w:u w:val="single"/>
        </w:rPr>
        <w:t>of</w:t>
      </w:r>
      <w:r>
        <w:rPr>
          <w:spacing w:val="-4"/>
          <w:u w:val="single"/>
        </w:rPr>
        <w:t xml:space="preserve"> </w:t>
      </w:r>
      <w:r>
        <w:rPr>
          <w:spacing w:val="-2"/>
          <w:u w:val="single"/>
        </w:rPr>
        <w:t>comments</w:t>
      </w:r>
    </w:p>
    <w:p w14:paraId="283FC70A" w14:textId="77777777" w:rsidR="00EC61A3" w:rsidRDefault="00BD2BFC">
      <w:pPr>
        <w:pStyle w:val="BodyText"/>
        <w:ind w:right="44"/>
      </w:pPr>
      <w:r>
        <w:t xml:space="preserve">Whist it is necessary to comment on secretarial skills </w:t>
      </w:r>
      <w:proofErr w:type="gramStart"/>
      <w:r>
        <w:t>e.g.</w:t>
      </w:r>
      <w:proofErr w:type="gramEnd"/>
      <w:r>
        <w:t xml:space="preserve"> handwriting (and a good cursive</w:t>
      </w:r>
      <w:r>
        <w:rPr>
          <w:spacing w:val="-3"/>
        </w:rPr>
        <w:t xml:space="preserve"> </w:t>
      </w:r>
      <w:r>
        <w:t>script</w:t>
      </w:r>
      <w:r>
        <w:rPr>
          <w:spacing w:val="-2"/>
        </w:rPr>
        <w:t xml:space="preserve"> </w:t>
      </w:r>
      <w:r>
        <w:t>is</w:t>
      </w:r>
      <w:r>
        <w:rPr>
          <w:spacing w:val="-2"/>
        </w:rPr>
        <w:t xml:space="preserve"> </w:t>
      </w:r>
      <w:r>
        <w:t>vitally</w:t>
      </w:r>
      <w:r>
        <w:rPr>
          <w:spacing w:val="-3"/>
        </w:rPr>
        <w:t xml:space="preserve"> </w:t>
      </w:r>
      <w:r>
        <w:t>important)</w:t>
      </w:r>
      <w:r>
        <w:rPr>
          <w:spacing w:val="-3"/>
        </w:rPr>
        <w:t xml:space="preserve"> </w:t>
      </w:r>
      <w:r>
        <w:t>these</w:t>
      </w:r>
      <w:r>
        <w:rPr>
          <w:spacing w:val="-3"/>
        </w:rPr>
        <w:t xml:space="preserve"> </w:t>
      </w:r>
      <w:r>
        <w:t>comments</w:t>
      </w:r>
      <w:r>
        <w:rPr>
          <w:spacing w:val="-4"/>
        </w:rPr>
        <w:t xml:space="preserve"> </w:t>
      </w:r>
      <w:r>
        <w:t>should</w:t>
      </w:r>
      <w:r>
        <w:rPr>
          <w:spacing w:val="-5"/>
        </w:rPr>
        <w:t xml:space="preserve"> </w:t>
      </w:r>
      <w:r>
        <w:t>never</w:t>
      </w:r>
      <w:r>
        <w:rPr>
          <w:spacing w:val="-2"/>
        </w:rPr>
        <w:t xml:space="preserve"> </w:t>
      </w:r>
      <w:r>
        <w:t>be</w:t>
      </w:r>
      <w:r>
        <w:rPr>
          <w:spacing w:val="-3"/>
        </w:rPr>
        <w:t xml:space="preserve"> </w:t>
      </w:r>
      <w:r>
        <w:t>more</w:t>
      </w:r>
      <w:r>
        <w:rPr>
          <w:spacing w:val="-4"/>
        </w:rPr>
        <w:t xml:space="preserve"> </w:t>
      </w:r>
      <w:r>
        <w:t>prevalent</w:t>
      </w:r>
      <w:r>
        <w:rPr>
          <w:spacing w:val="-5"/>
        </w:rPr>
        <w:t xml:space="preserve"> </w:t>
      </w:r>
      <w:r>
        <w:t>than comments relating to higher order thinking and learning when giving feedback.</w:t>
      </w:r>
      <w:r>
        <w:rPr>
          <w:spacing w:val="40"/>
        </w:rPr>
        <w:t xml:space="preserve"> </w:t>
      </w:r>
      <w:r>
        <w:t xml:space="preserve">Equally there can be no excuse for a comment such as </w:t>
      </w:r>
      <w:r>
        <w:rPr>
          <w:color w:val="FF0000"/>
        </w:rPr>
        <w:t xml:space="preserve">‘lovely work – well done’ without qualifying what was ‘lovely’ in that child’s piece of learning. </w:t>
      </w:r>
      <w:r>
        <w:t>Use of stickers instead?</w:t>
      </w:r>
    </w:p>
    <w:p w14:paraId="31C39A35" w14:textId="77777777" w:rsidR="00EC61A3" w:rsidRDefault="00EC61A3">
      <w:pPr>
        <w:pStyle w:val="BodyText"/>
        <w:spacing w:before="1"/>
        <w:ind w:left="0"/>
      </w:pPr>
    </w:p>
    <w:p w14:paraId="37FFB959" w14:textId="77777777" w:rsidR="00EC61A3" w:rsidRDefault="00BD2BFC">
      <w:pPr>
        <w:pStyle w:val="Heading1"/>
        <w:rPr>
          <w:u w:val="none"/>
        </w:rPr>
      </w:pPr>
      <w:r>
        <w:t>What</w:t>
      </w:r>
      <w:r>
        <w:rPr>
          <w:spacing w:val="-4"/>
        </w:rPr>
        <w:t xml:space="preserve"> </w:t>
      </w:r>
      <w:r>
        <w:t>will</w:t>
      </w:r>
      <w:r>
        <w:rPr>
          <w:spacing w:val="-4"/>
        </w:rPr>
        <w:t xml:space="preserve"> </w:t>
      </w:r>
      <w:r>
        <w:t>be</w:t>
      </w:r>
      <w:r>
        <w:rPr>
          <w:spacing w:val="-4"/>
        </w:rPr>
        <w:t xml:space="preserve"> </w:t>
      </w:r>
      <w:r>
        <w:t>marked</w:t>
      </w:r>
      <w:r>
        <w:rPr>
          <w:spacing w:val="-3"/>
        </w:rPr>
        <w:t xml:space="preserve"> </w:t>
      </w:r>
      <w:r>
        <w:t>and</w:t>
      </w:r>
      <w:r>
        <w:rPr>
          <w:spacing w:val="-4"/>
        </w:rPr>
        <w:t xml:space="preserve"> </w:t>
      </w:r>
      <w:r>
        <w:t>how</w:t>
      </w:r>
      <w:r>
        <w:rPr>
          <w:spacing w:val="-4"/>
        </w:rPr>
        <w:t xml:space="preserve"> </w:t>
      </w:r>
      <w:r>
        <w:rPr>
          <w:spacing w:val="-2"/>
        </w:rPr>
        <w:t>regularly</w:t>
      </w:r>
    </w:p>
    <w:p w14:paraId="687659DB" w14:textId="77777777" w:rsidR="00EC61A3" w:rsidRDefault="00BD2BFC">
      <w:pPr>
        <w:pStyle w:val="BodyText"/>
      </w:pPr>
      <w:r>
        <w:t>In</w:t>
      </w:r>
      <w:r>
        <w:rPr>
          <w:spacing w:val="-3"/>
        </w:rPr>
        <w:t xml:space="preserve"> </w:t>
      </w:r>
      <w:r>
        <w:t>subjects</w:t>
      </w:r>
      <w:r>
        <w:rPr>
          <w:spacing w:val="-3"/>
        </w:rPr>
        <w:t xml:space="preserve"> </w:t>
      </w:r>
      <w:r>
        <w:t>where</w:t>
      </w:r>
      <w:r>
        <w:rPr>
          <w:spacing w:val="-3"/>
        </w:rPr>
        <w:t xml:space="preserve"> </w:t>
      </w:r>
      <w:r>
        <w:t>there</w:t>
      </w:r>
      <w:r>
        <w:rPr>
          <w:spacing w:val="-2"/>
        </w:rPr>
        <w:t xml:space="preserve"> </w:t>
      </w:r>
      <w:r>
        <w:t>is</w:t>
      </w:r>
      <w:r>
        <w:rPr>
          <w:spacing w:val="-1"/>
        </w:rPr>
        <w:t xml:space="preserve"> </w:t>
      </w:r>
      <w:r>
        <w:t>limited</w:t>
      </w:r>
      <w:r>
        <w:rPr>
          <w:spacing w:val="-4"/>
        </w:rPr>
        <w:t xml:space="preserve"> </w:t>
      </w:r>
      <w:r>
        <w:t>written</w:t>
      </w:r>
      <w:r>
        <w:rPr>
          <w:spacing w:val="-3"/>
        </w:rPr>
        <w:t xml:space="preserve"> </w:t>
      </w:r>
      <w:r>
        <w:t>work,</w:t>
      </w:r>
      <w:r>
        <w:rPr>
          <w:spacing w:val="-4"/>
        </w:rPr>
        <w:t xml:space="preserve"> </w:t>
      </w:r>
      <w:r>
        <w:t>verbal</w:t>
      </w:r>
      <w:r>
        <w:rPr>
          <w:spacing w:val="-6"/>
        </w:rPr>
        <w:t xml:space="preserve"> </w:t>
      </w:r>
      <w:r>
        <w:t>feedback</w:t>
      </w:r>
      <w:r>
        <w:rPr>
          <w:spacing w:val="-2"/>
        </w:rPr>
        <w:t xml:space="preserve"> </w:t>
      </w:r>
      <w:r>
        <w:t>is</w:t>
      </w:r>
      <w:r>
        <w:rPr>
          <w:spacing w:val="-3"/>
        </w:rPr>
        <w:t xml:space="preserve"> </w:t>
      </w:r>
      <w:r>
        <w:t>used</w:t>
      </w:r>
      <w:r>
        <w:rPr>
          <w:spacing w:val="-4"/>
        </w:rPr>
        <w:t xml:space="preserve"> </w:t>
      </w:r>
      <w:r>
        <w:t>to</w:t>
      </w:r>
      <w:r>
        <w:rPr>
          <w:spacing w:val="-3"/>
        </w:rPr>
        <w:t xml:space="preserve"> </w:t>
      </w:r>
      <w:r>
        <w:t>develop children within a subject.</w:t>
      </w:r>
    </w:p>
    <w:p w14:paraId="1F620E30" w14:textId="77777777" w:rsidR="00EC61A3" w:rsidRDefault="00BD2BFC">
      <w:pPr>
        <w:pStyle w:val="BodyText"/>
      </w:pPr>
      <w:r>
        <w:t>Written</w:t>
      </w:r>
      <w:r>
        <w:rPr>
          <w:spacing w:val="-5"/>
        </w:rPr>
        <w:t xml:space="preserve"> </w:t>
      </w:r>
      <w:r>
        <w:t>work</w:t>
      </w:r>
      <w:r>
        <w:rPr>
          <w:spacing w:val="-5"/>
        </w:rPr>
        <w:t xml:space="preserve"> </w:t>
      </w:r>
      <w:r>
        <w:t>will</w:t>
      </w:r>
      <w:r>
        <w:rPr>
          <w:spacing w:val="-5"/>
        </w:rPr>
        <w:t xml:space="preserve"> </w:t>
      </w:r>
      <w:r>
        <w:t>be</w:t>
      </w:r>
      <w:r>
        <w:rPr>
          <w:spacing w:val="-1"/>
        </w:rPr>
        <w:t xml:space="preserve"> </w:t>
      </w:r>
      <w:r>
        <w:t>marked</w:t>
      </w:r>
      <w:r>
        <w:rPr>
          <w:spacing w:val="-4"/>
        </w:rPr>
        <w:t xml:space="preserve"> </w:t>
      </w:r>
      <w:r>
        <w:t>using</w:t>
      </w:r>
      <w:r>
        <w:rPr>
          <w:spacing w:val="-5"/>
        </w:rPr>
        <w:t xml:space="preserve"> </w:t>
      </w:r>
      <w:r>
        <w:t>the</w:t>
      </w:r>
      <w:r>
        <w:rPr>
          <w:spacing w:val="-3"/>
        </w:rPr>
        <w:t xml:space="preserve"> </w:t>
      </w:r>
      <w:r>
        <w:t>system</w:t>
      </w:r>
      <w:r>
        <w:rPr>
          <w:spacing w:val="-5"/>
        </w:rPr>
        <w:t xml:space="preserve"> </w:t>
      </w:r>
      <w:r>
        <w:rPr>
          <w:spacing w:val="-2"/>
        </w:rPr>
        <w:t>above.</w:t>
      </w:r>
    </w:p>
    <w:p w14:paraId="0FC702EF" w14:textId="77777777" w:rsidR="00EC61A3" w:rsidRDefault="00EC61A3">
      <w:pPr>
        <w:pStyle w:val="BodyText"/>
        <w:spacing w:before="1"/>
        <w:ind w:left="0"/>
      </w:pPr>
    </w:p>
    <w:p w14:paraId="60C846D7" w14:textId="77777777" w:rsidR="00EC61A3" w:rsidRDefault="00BD2BFC">
      <w:pPr>
        <w:pStyle w:val="Heading1"/>
        <w:spacing w:line="240" w:lineRule="auto"/>
        <w:rPr>
          <w:u w:val="none"/>
        </w:rPr>
      </w:pPr>
      <w:r>
        <w:t>Marking</w:t>
      </w:r>
      <w:r>
        <w:rPr>
          <w:spacing w:val="-4"/>
        </w:rPr>
        <w:t xml:space="preserve"> </w:t>
      </w:r>
      <w:r>
        <w:t>in</w:t>
      </w:r>
      <w:r>
        <w:rPr>
          <w:spacing w:val="-2"/>
        </w:rPr>
        <w:t xml:space="preserve"> </w:t>
      </w:r>
      <w:r>
        <w:rPr>
          <w:spacing w:val="-5"/>
        </w:rPr>
        <w:t>RE</w:t>
      </w:r>
    </w:p>
    <w:p w14:paraId="7E5292E6" w14:textId="77777777" w:rsidR="00EC61A3" w:rsidRDefault="00EC61A3">
      <w:pPr>
        <w:pStyle w:val="BodyText"/>
        <w:ind w:left="0"/>
        <w:rPr>
          <w:b/>
        </w:rPr>
      </w:pPr>
    </w:p>
    <w:p w14:paraId="40DA77DE" w14:textId="77777777" w:rsidR="00EC61A3" w:rsidRDefault="00BD2BFC">
      <w:pPr>
        <w:spacing w:line="267" w:lineRule="exact"/>
        <w:ind w:left="27"/>
        <w:rPr>
          <w:b/>
        </w:rPr>
      </w:pPr>
      <w:r>
        <w:rPr>
          <w:b/>
          <w:u w:val="single"/>
        </w:rPr>
        <w:t>Start</w:t>
      </w:r>
      <w:r>
        <w:rPr>
          <w:b/>
          <w:spacing w:val="-2"/>
          <w:u w:val="single"/>
        </w:rPr>
        <w:t xml:space="preserve"> </w:t>
      </w:r>
      <w:r>
        <w:rPr>
          <w:b/>
          <w:u w:val="single"/>
        </w:rPr>
        <w:t>of</w:t>
      </w:r>
      <w:r>
        <w:rPr>
          <w:b/>
          <w:spacing w:val="-2"/>
          <w:u w:val="single"/>
        </w:rPr>
        <w:t xml:space="preserve"> </w:t>
      </w:r>
      <w:r>
        <w:rPr>
          <w:b/>
          <w:u w:val="single"/>
        </w:rPr>
        <w:t>new</w:t>
      </w:r>
      <w:r>
        <w:rPr>
          <w:b/>
          <w:spacing w:val="-3"/>
          <w:u w:val="single"/>
        </w:rPr>
        <w:t xml:space="preserve"> </w:t>
      </w:r>
      <w:r>
        <w:rPr>
          <w:b/>
          <w:spacing w:val="-2"/>
          <w:u w:val="single"/>
        </w:rPr>
        <w:t>term/topic:</w:t>
      </w:r>
    </w:p>
    <w:p w14:paraId="1835524C" w14:textId="77777777" w:rsidR="00EC61A3" w:rsidRDefault="00BD2BFC">
      <w:pPr>
        <w:spacing w:line="266" w:lineRule="exact"/>
        <w:ind w:left="27"/>
      </w:pPr>
      <w:r>
        <w:rPr>
          <w:b/>
        </w:rPr>
        <w:t>Set</w:t>
      </w:r>
      <w:r>
        <w:rPr>
          <w:b/>
          <w:spacing w:val="-7"/>
        </w:rPr>
        <w:t xml:space="preserve"> </w:t>
      </w:r>
      <w:r>
        <w:rPr>
          <w:b/>
        </w:rPr>
        <w:t>Targets</w:t>
      </w:r>
      <w:r>
        <w:rPr>
          <w:b/>
          <w:spacing w:val="-3"/>
        </w:rPr>
        <w:t xml:space="preserve"> </w:t>
      </w:r>
      <w:r>
        <w:rPr>
          <w:b/>
        </w:rPr>
        <w:t>for</w:t>
      </w:r>
      <w:r>
        <w:rPr>
          <w:b/>
          <w:spacing w:val="-3"/>
        </w:rPr>
        <w:t xml:space="preserve"> </w:t>
      </w:r>
      <w:r>
        <w:rPr>
          <w:b/>
        </w:rPr>
        <w:t>the</w:t>
      </w:r>
      <w:r>
        <w:rPr>
          <w:b/>
          <w:spacing w:val="-5"/>
        </w:rPr>
        <w:t xml:space="preserve"> </w:t>
      </w:r>
      <w:r>
        <w:rPr>
          <w:b/>
        </w:rPr>
        <w:t>topic</w:t>
      </w:r>
      <w:r>
        <w:rPr>
          <w:b/>
          <w:spacing w:val="-1"/>
        </w:rPr>
        <w:t xml:space="preserve"> </w:t>
      </w:r>
      <w:r>
        <w:t>(attached</w:t>
      </w:r>
      <w:r>
        <w:rPr>
          <w:spacing w:val="-5"/>
        </w:rPr>
        <w:t xml:space="preserve"> </w:t>
      </w:r>
      <w:r>
        <w:t>for</w:t>
      </w:r>
      <w:r>
        <w:rPr>
          <w:spacing w:val="-4"/>
        </w:rPr>
        <w:t xml:space="preserve"> </w:t>
      </w:r>
      <w:r>
        <w:t>each</w:t>
      </w:r>
      <w:r>
        <w:rPr>
          <w:spacing w:val="-5"/>
        </w:rPr>
        <w:t xml:space="preserve"> </w:t>
      </w:r>
      <w:r>
        <w:t>year</w:t>
      </w:r>
      <w:r>
        <w:rPr>
          <w:spacing w:val="-5"/>
        </w:rPr>
        <w:t xml:space="preserve"> </w:t>
      </w:r>
      <w:r>
        <w:rPr>
          <w:spacing w:val="-2"/>
        </w:rPr>
        <w:t>group).</w:t>
      </w:r>
    </w:p>
    <w:p w14:paraId="50A2EE7F" w14:textId="77777777" w:rsidR="00EC61A3" w:rsidRDefault="00BD2BFC">
      <w:pPr>
        <w:pStyle w:val="BodyText"/>
        <w:ind w:right="44"/>
      </w:pPr>
      <w:r>
        <w:t>EYFS</w:t>
      </w:r>
      <w:r>
        <w:rPr>
          <w:spacing w:val="-1"/>
        </w:rPr>
        <w:t xml:space="preserve"> </w:t>
      </w:r>
      <w:r>
        <w:t>&amp;</w:t>
      </w:r>
      <w:r>
        <w:rPr>
          <w:spacing w:val="-5"/>
        </w:rPr>
        <w:t xml:space="preserve"> </w:t>
      </w:r>
      <w:r>
        <w:t>KS1:</w:t>
      </w:r>
      <w:r>
        <w:rPr>
          <w:spacing w:val="-1"/>
        </w:rPr>
        <w:t xml:space="preserve"> </w:t>
      </w:r>
      <w:r>
        <w:t>Choose</w:t>
      </w:r>
      <w:r>
        <w:rPr>
          <w:spacing w:val="-4"/>
        </w:rPr>
        <w:t xml:space="preserve"> </w:t>
      </w:r>
      <w:r>
        <w:t>2</w:t>
      </w:r>
      <w:r>
        <w:rPr>
          <w:spacing w:val="-3"/>
        </w:rPr>
        <w:t xml:space="preserve"> </w:t>
      </w:r>
      <w:r>
        <w:t>targets</w:t>
      </w:r>
      <w:r>
        <w:rPr>
          <w:spacing w:val="-2"/>
        </w:rPr>
        <w:t xml:space="preserve"> </w:t>
      </w:r>
      <w:r>
        <w:t>to</w:t>
      </w:r>
      <w:r>
        <w:rPr>
          <w:spacing w:val="-2"/>
        </w:rPr>
        <w:t xml:space="preserve"> </w:t>
      </w:r>
      <w:r>
        <w:t>focus</w:t>
      </w:r>
      <w:r>
        <w:rPr>
          <w:spacing w:val="-2"/>
        </w:rPr>
        <w:t xml:space="preserve"> </w:t>
      </w:r>
      <w:r>
        <w:t>on</w:t>
      </w:r>
      <w:r>
        <w:rPr>
          <w:spacing w:val="-2"/>
        </w:rPr>
        <w:t xml:space="preserve"> </w:t>
      </w:r>
      <w:r>
        <w:t>for</w:t>
      </w:r>
      <w:r>
        <w:rPr>
          <w:spacing w:val="-2"/>
        </w:rPr>
        <w:t xml:space="preserve"> </w:t>
      </w:r>
      <w:r>
        <w:t>the</w:t>
      </w:r>
      <w:r>
        <w:rPr>
          <w:spacing w:val="-1"/>
        </w:rPr>
        <w:t xml:space="preserve"> </w:t>
      </w:r>
      <w:r>
        <w:t>topic.</w:t>
      </w:r>
      <w:r>
        <w:rPr>
          <w:spacing w:val="-1"/>
        </w:rPr>
        <w:t xml:space="preserve"> </w:t>
      </w:r>
      <w:r>
        <w:t>Highlight</w:t>
      </w:r>
      <w:r>
        <w:rPr>
          <w:spacing w:val="-3"/>
        </w:rPr>
        <w:t xml:space="preserve"> </w:t>
      </w:r>
      <w:r>
        <w:t>them</w:t>
      </w:r>
      <w:r>
        <w:rPr>
          <w:spacing w:val="-3"/>
        </w:rPr>
        <w:t xml:space="preserve"> </w:t>
      </w:r>
      <w:r>
        <w:t>and</w:t>
      </w:r>
      <w:r>
        <w:rPr>
          <w:spacing w:val="-3"/>
        </w:rPr>
        <w:t xml:space="preserve"> </w:t>
      </w:r>
      <w:r>
        <w:t>stick</w:t>
      </w:r>
      <w:r>
        <w:rPr>
          <w:spacing w:val="-3"/>
        </w:rPr>
        <w:t xml:space="preserve"> </w:t>
      </w:r>
      <w:r>
        <w:t>at start of topic work in RE books.</w:t>
      </w:r>
    </w:p>
    <w:p w14:paraId="15A46385" w14:textId="77777777" w:rsidR="00EC61A3" w:rsidRDefault="00BD2BFC">
      <w:pPr>
        <w:pStyle w:val="BodyText"/>
      </w:pPr>
      <w:r>
        <w:t>KS2:</w:t>
      </w:r>
      <w:r>
        <w:rPr>
          <w:spacing w:val="-2"/>
        </w:rPr>
        <w:t xml:space="preserve"> </w:t>
      </w:r>
      <w:r>
        <w:t>Choose</w:t>
      </w:r>
      <w:r>
        <w:rPr>
          <w:spacing w:val="-2"/>
        </w:rPr>
        <w:t xml:space="preserve"> </w:t>
      </w:r>
      <w:r>
        <w:t>3</w:t>
      </w:r>
      <w:r>
        <w:rPr>
          <w:spacing w:val="-3"/>
        </w:rPr>
        <w:t xml:space="preserve"> </w:t>
      </w:r>
      <w:r>
        <w:t>or</w:t>
      </w:r>
      <w:r>
        <w:rPr>
          <w:spacing w:val="-2"/>
        </w:rPr>
        <w:t xml:space="preserve"> </w:t>
      </w:r>
      <w:r>
        <w:t>4</w:t>
      </w:r>
      <w:r>
        <w:rPr>
          <w:spacing w:val="-3"/>
        </w:rPr>
        <w:t xml:space="preserve"> </w:t>
      </w:r>
      <w:r>
        <w:t>targets</w:t>
      </w:r>
      <w:r>
        <w:rPr>
          <w:spacing w:val="-2"/>
        </w:rPr>
        <w:t xml:space="preserve"> </w:t>
      </w:r>
      <w:r>
        <w:t>to</w:t>
      </w:r>
      <w:r>
        <w:rPr>
          <w:spacing w:val="-2"/>
        </w:rPr>
        <w:t xml:space="preserve"> </w:t>
      </w:r>
      <w:r>
        <w:t>focus</w:t>
      </w:r>
      <w:r>
        <w:rPr>
          <w:spacing w:val="-2"/>
        </w:rPr>
        <w:t xml:space="preserve"> </w:t>
      </w:r>
      <w:r>
        <w:t>on</w:t>
      </w:r>
      <w:r>
        <w:rPr>
          <w:spacing w:val="-2"/>
        </w:rPr>
        <w:t xml:space="preserve"> </w:t>
      </w:r>
      <w:r>
        <w:t>for</w:t>
      </w:r>
      <w:r>
        <w:rPr>
          <w:spacing w:val="-2"/>
        </w:rPr>
        <w:t xml:space="preserve"> </w:t>
      </w:r>
      <w:r>
        <w:t>the</w:t>
      </w:r>
      <w:r>
        <w:rPr>
          <w:spacing w:val="-2"/>
        </w:rPr>
        <w:t xml:space="preserve"> </w:t>
      </w:r>
      <w:r>
        <w:t>topic.</w:t>
      </w:r>
      <w:r>
        <w:rPr>
          <w:spacing w:val="-2"/>
        </w:rPr>
        <w:t xml:space="preserve"> </w:t>
      </w:r>
      <w:r>
        <w:t>Tick</w:t>
      </w:r>
      <w:r>
        <w:rPr>
          <w:spacing w:val="-2"/>
        </w:rPr>
        <w:t xml:space="preserve"> </w:t>
      </w:r>
      <w:r>
        <w:t>them</w:t>
      </w:r>
      <w:r>
        <w:rPr>
          <w:spacing w:val="-2"/>
        </w:rPr>
        <w:t xml:space="preserve"> </w:t>
      </w:r>
      <w:r>
        <w:t>and</w:t>
      </w:r>
      <w:r>
        <w:rPr>
          <w:spacing w:val="-3"/>
        </w:rPr>
        <w:t xml:space="preserve"> </w:t>
      </w:r>
      <w:r>
        <w:t>stick</w:t>
      </w:r>
      <w:r>
        <w:rPr>
          <w:spacing w:val="-2"/>
        </w:rPr>
        <w:t xml:space="preserve"> </w:t>
      </w:r>
      <w:r>
        <w:t>at</w:t>
      </w:r>
      <w:r>
        <w:rPr>
          <w:spacing w:val="-3"/>
        </w:rPr>
        <w:t xml:space="preserve"> </w:t>
      </w:r>
      <w:r>
        <w:t>start</w:t>
      </w:r>
      <w:r>
        <w:rPr>
          <w:spacing w:val="-1"/>
        </w:rPr>
        <w:t xml:space="preserve"> </w:t>
      </w:r>
      <w:r>
        <w:t>of</w:t>
      </w:r>
      <w:r>
        <w:rPr>
          <w:spacing w:val="-3"/>
        </w:rPr>
        <w:t xml:space="preserve"> </w:t>
      </w:r>
      <w:r>
        <w:t>topic work in RE books.</w:t>
      </w:r>
    </w:p>
    <w:p w14:paraId="5E8A8F93" w14:textId="77777777" w:rsidR="00EC61A3" w:rsidRDefault="00BD2BFC">
      <w:pPr>
        <w:pStyle w:val="BodyText"/>
        <w:spacing w:before="1"/>
        <w:ind w:right="149"/>
      </w:pPr>
      <w:r>
        <w:t>A</w:t>
      </w:r>
      <w:r>
        <w:rPr>
          <w:spacing w:val="-3"/>
        </w:rPr>
        <w:t xml:space="preserve"> </w:t>
      </w:r>
      <w:r>
        <w:t>full</w:t>
      </w:r>
      <w:r>
        <w:rPr>
          <w:spacing w:val="-2"/>
        </w:rPr>
        <w:t xml:space="preserve"> </w:t>
      </w:r>
      <w:r>
        <w:t>list</w:t>
      </w:r>
      <w:r>
        <w:rPr>
          <w:spacing w:val="-3"/>
        </w:rPr>
        <w:t xml:space="preserve"> </w:t>
      </w:r>
      <w:r>
        <w:t>of</w:t>
      </w:r>
      <w:r>
        <w:rPr>
          <w:spacing w:val="-4"/>
        </w:rPr>
        <w:t xml:space="preserve"> </w:t>
      </w:r>
      <w:r>
        <w:t>RE</w:t>
      </w:r>
      <w:r>
        <w:rPr>
          <w:spacing w:val="-3"/>
        </w:rPr>
        <w:t xml:space="preserve"> </w:t>
      </w:r>
      <w:r>
        <w:t>targets</w:t>
      </w:r>
      <w:r>
        <w:rPr>
          <w:spacing w:val="-3"/>
        </w:rPr>
        <w:t xml:space="preserve"> </w:t>
      </w:r>
      <w:r>
        <w:t>appropriate</w:t>
      </w:r>
      <w:r>
        <w:rPr>
          <w:spacing w:val="-3"/>
        </w:rPr>
        <w:t xml:space="preserve"> </w:t>
      </w:r>
      <w:r>
        <w:t>for</w:t>
      </w:r>
      <w:r>
        <w:rPr>
          <w:spacing w:val="-3"/>
        </w:rPr>
        <w:t xml:space="preserve"> </w:t>
      </w:r>
      <w:r>
        <w:t>the class</w:t>
      </w:r>
      <w:r>
        <w:rPr>
          <w:spacing w:val="-2"/>
        </w:rPr>
        <w:t xml:space="preserve"> </w:t>
      </w:r>
      <w:r>
        <w:t>should</w:t>
      </w:r>
      <w:r>
        <w:rPr>
          <w:spacing w:val="-2"/>
        </w:rPr>
        <w:t xml:space="preserve"> </w:t>
      </w:r>
      <w:r>
        <w:t>be</w:t>
      </w:r>
      <w:r>
        <w:rPr>
          <w:spacing w:val="-2"/>
        </w:rPr>
        <w:t xml:space="preserve"> </w:t>
      </w:r>
      <w:r>
        <w:t>stuck</w:t>
      </w:r>
      <w:r>
        <w:rPr>
          <w:spacing w:val="-2"/>
        </w:rPr>
        <w:t xml:space="preserve"> </w:t>
      </w:r>
      <w:r>
        <w:t>in</w:t>
      </w:r>
      <w:r>
        <w:rPr>
          <w:spacing w:val="-4"/>
        </w:rPr>
        <w:t xml:space="preserve"> </w:t>
      </w:r>
      <w:r>
        <w:t>at</w:t>
      </w:r>
      <w:r>
        <w:rPr>
          <w:spacing w:val="-4"/>
        </w:rPr>
        <w:t xml:space="preserve"> </w:t>
      </w:r>
      <w:r>
        <w:t>the</w:t>
      </w:r>
      <w:r>
        <w:rPr>
          <w:spacing w:val="-2"/>
        </w:rPr>
        <w:t xml:space="preserve"> </w:t>
      </w:r>
      <w:r>
        <w:t>front</w:t>
      </w:r>
      <w:r>
        <w:rPr>
          <w:spacing w:val="-4"/>
        </w:rPr>
        <w:t xml:space="preserve"> </w:t>
      </w:r>
      <w:r>
        <w:t>of</w:t>
      </w:r>
      <w:r>
        <w:rPr>
          <w:spacing w:val="-4"/>
        </w:rPr>
        <w:t xml:space="preserve"> </w:t>
      </w:r>
      <w:r>
        <w:t>every RE book.</w:t>
      </w:r>
    </w:p>
    <w:p w14:paraId="04B2E554" w14:textId="77777777" w:rsidR="00EC61A3" w:rsidRDefault="00BD2BFC">
      <w:pPr>
        <w:pStyle w:val="Heading1"/>
        <w:spacing w:before="266" w:line="240" w:lineRule="auto"/>
        <w:rPr>
          <w:u w:val="none"/>
        </w:rPr>
      </w:pPr>
      <w:r>
        <w:t>During</w:t>
      </w:r>
      <w:r>
        <w:rPr>
          <w:spacing w:val="-5"/>
        </w:rPr>
        <w:t xml:space="preserve"> </w:t>
      </w:r>
      <w:r>
        <w:t>the</w:t>
      </w:r>
      <w:r>
        <w:rPr>
          <w:spacing w:val="-5"/>
        </w:rPr>
        <w:t xml:space="preserve"> </w:t>
      </w:r>
      <w:r>
        <w:rPr>
          <w:spacing w:val="-2"/>
        </w:rPr>
        <w:t>term/topic:</w:t>
      </w:r>
    </w:p>
    <w:p w14:paraId="5E1482B5" w14:textId="77777777" w:rsidR="00EC61A3" w:rsidRDefault="00BD2BFC">
      <w:pPr>
        <w:pStyle w:val="BodyText"/>
        <w:spacing w:before="2"/>
      </w:pPr>
      <w:r>
        <w:t>Mark</w:t>
      </w:r>
      <w:r>
        <w:rPr>
          <w:spacing w:val="-3"/>
        </w:rPr>
        <w:t xml:space="preserve"> </w:t>
      </w:r>
      <w:r>
        <w:t>top</w:t>
      </w:r>
      <w:r>
        <w:rPr>
          <w:spacing w:val="-3"/>
        </w:rPr>
        <w:t xml:space="preserve"> </w:t>
      </w:r>
      <w:r>
        <w:t>of</w:t>
      </w:r>
      <w:r>
        <w:rPr>
          <w:spacing w:val="-3"/>
        </w:rPr>
        <w:t xml:space="preserve"> </w:t>
      </w:r>
      <w:r>
        <w:t>each</w:t>
      </w:r>
      <w:r>
        <w:rPr>
          <w:spacing w:val="-3"/>
        </w:rPr>
        <w:t xml:space="preserve"> </w:t>
      </w:r>
      <w:r>
        <w:t>piece</w:t>
      </w:r>
      <w:r>
        <w:rPr>
          <w:spacing w:val="-1"/>
        </w:rPr>
        <w:t xml:space="preserve"> </w:t>
      </w:r>
      <w:r>
        <w:t>of</w:t>
      </w:r>
      <w:r>
        <w:rPr>
          <w:spacing w:val="-3"/>
        </w:rPr>
        <w:t xml:space="preserve"> </w:t>
      </w:r>
      <w:r>
        <w:t>work</w:t>
      </w:r>
      <w:r>
        <w:rPr>
          <w:spacing w:val="-3"/>
        </w:rPr>
        <w:t xml:space="preserve"> </w:t>
      </w:r>
      <w:r>
        <w:t>with</w:t>
      </w:r>
      <w:r>
        <w:rPr>
          <w:spacing w:val="-2"/>
        </w:rPr>
        <w:t xml:space="preserve"> </w:t>
      </w:r>
      <w:r>
        <w:rPr>
          <w:b/>
        </w:rPr>
        <w:t>one,</w:t>
      </w:r>
      <w:r>
        <w:rPr>
          <w:b/>
          <w:spacing w:val="-3"/>
        </w:rPr>
        <w:t xml:space="preserve"> </w:t>
      </w:r>
      <w:r>
        <w:rPr>
          <w:b/>
        </w:rPr>
        <w:t>two</w:t>
      </w:r>
      <w:r>
        <w:rPr>
          <w:b/>
          <w:spacing w:val="-3"/>
        </w:rPr>
        <w:t xml:space="preserve"> </w:t>
      </w:r>
      <w:r>
        <w:rPr>
          <w:b/>
        </w:rPr>
        <w:t>or</w:t>
      </w:r>
      <w:r>
        <w:rPr>
          <w:b/>
          <w:spacing w:val="-2"/>
        </w:rPr>
        <w:t xml:space="preserve"> </w:t>
      </w:r>
      <w:r>
        <w:rPr>
          <w:b/>
        </w:rPr>
        <w:t>three</w:t>
      </w:r>
      <w:r>
        <w:rPr>
          <w:b/>
          <w:spacing w:val="-3"/>
        </w:rPr>
        <w:t xml:space="preserve"> </w:t>
      </w:r>
      <w:r>
        <w:rPr>
          <w:b/>
        </w:rPr>
        <w:t xml:space="preserve">ticks </w:t>
      </w:r>
      <w:r>
        <w:t>corresponding</w:t>
      </w:r>
      <w:r>
        <w:rPr>
          <w:spacing w:val="-3"/>
        </w:rPr>
        <w:t xml:space="preserve"> </w:t>
      </w:r>
      <w:r>
        <w:t>to</w:t>
      </w:r>
      <w:r>
        <w:rPr>
          <w:spacing w:val="-2"/>
        </w:rPr>
        <w:t xml:space="preserve"> </w:t>
      </w:r>
      <w:r>
        <w:t>‘Working towards, Expected, or Greater depth’.</w:t>
      </w:r>
    </w:p>
    <w:p w14:paraId="53E746A0" w14:textId="77777777" w:rsidR="00EC61A3" w:rsidRDefault="00BD2BFC">
      <w:pPr>
        <w:spacing w:before="1" w:line="267" w:lineRule="exact"/>
        <w:ind w:left="27"/>
      </w:pPr>
      <w:r>
        <w:rPr>
          <w:b/>
        </w:rPr>
        <w:t>Comments</w:t>
      </w:r>
      <w:r>
        <w:rPr>
          <w:b/>
          <w:spacing w:val="-4"/>
        </w:rPr>
        <w:t xml:space="preserve"> </w:t>
      </w:r>
      <w:r>
        <w:t>on</w:t>
      </w:r>
      <w:r>
        <w:rPr>
          <w:spacing w:val="-4"/>
        </w:rPr>
        <w:t xml:space="preserve"> </w:t>
      </w:r>
      <w:r>
        <w:t>work</w:t>
      </w:r>
      <w:r>
        <w:rPr>
          <w:spacing w:val="-4"/>
        </w:rPr>
        <w:t xml:space="preserve"> </w:t>
      </w:r>
      <w:r>
        <w:t>should</w:t>
      </w:r>
      <w:r>
        <w:rPr>
          <w:spacing w:val="-2"/>
        </w:rPr>
        <w:t xml:space="preserve"> </w:t>
      </w:r>
      <w:r>
        <w:rPr>
          <w:b/>
        </w:rPr>
        <w:t>relate</w:t>
      </w:r>
      <w:r>
        <w:rPr>
          <w:b/>
          <w:spacing w:val="-3"/>
        </w:rPr>
        <w:t xml:space="preserve"> </w:t>
      </w:r>
      <w:r>
        <w:rPr>
          <w:b/>
        </w:rPr>
        <w:t>directly</w:t>
      </w:r>
      <w:r>
        <w:rPr>
          <w:b/>
          <w:spacing w:val="-4"/>
        </w:rPr>
        <w:t xml:space="preserve"> </w:t>
      </w:r>
      <w:r>
        <w:rPr>
          <w:b/>
        </w:rPr>
        <w:t>to</w:t>
      </w:r>
      <w:r>
        <w:rPr>
          <w:b/>
          <w:spacing w:val="-4"/>
        </w:rPr>
        <w:t xml:space="preserve"> </w:t>
      </w:r>
      <w:r>
        <w:rPr>
          <w:b/>
        </w:rPr>
        <w:t>the</w:t>
      </w:r>
      <w:r>
        <w:rPr>
          <w:b/>
          <w:spacing w:val="-5"/>
        </w:rPr>
        <w:t xml:space="preserve"> </w:t>
      </w:r>
      <w:r>
        <w:rPr>
          <w:b/>
        </w:rPr>
        <w:t>targets</w:t>
      </w:r>
      <w:r>
        <w:rPr>
          <w:b/>
          <w:spacing w:val="-2"/>
        </w:rPr>
        <w:t xml:space="preserve"> </w:t>
      </w:r>
      <w:r>
        <w:rPr>
          <w:b/>
        </w:rPr>
        <w:t>set</w:t>
      </w:r>
      <w:r>
        <w:rPr>
          <w:b/>
          <w:spacing w:val="-1"/>
        </w:rPr>
        <w:t xml:space="preserve"> </w:t>
      </w:r>
      <w:r>
        <w:t>at</w:t>
      </w:r>
      <w:r>
        <w:rPr>
          <w:spacing w:val="-4"/>
        </w:rPr>
        <w:t xml:space="preserve"> </w:t>
      </w:r>
      <w:r>
        <w:t>the</w:t>
      </w:r>
      <w:r>
        <w:rPr>
          <w:spacing w:val="-3"/>
        </w:rPr>
        <w:t xml:space="preserve"> </w:t>
      </w:r>
      <w:r>
        <w:t>start</w:t>
      </w:r>
      <w:r>
        <w:rPr>
          <w:spacing w:val="-4"/>
        </w:rPr>
        <w:t xml:space="preserve"> </w:t>
      </w:r>
      <w:r>
        <w:t>of</w:t>
      </w:r>
      <w:r>
        <w:rPr>
          <w:spacing w:val="-5"/>
        </w:rPr>
        <w:t xml:space="preserve"> </w:t>
      </w:r>
      <w:r>
        <w:t>the</w:t>
      </w:r>
      <w:r>
        <w:rPr>
          <w:spacing w:val="-2"/>
        </w:rPr>
        <w:t xml:space="preserve"> topic</w:t>
      </w:r>
    </w:p>
    <w:p w14:paraId="6A8D3F0A" w14:textId="77777777" w:rsidR="00EC61A3" w:rsidRDefault="00BD2BFC">
      <w:pPr>
        <w:pStyle w:val="BodyText"/>
        <w:ind w:right="149"/>
      </w:pPr>
      <w:proofErr w:type="gramStart"/>
      <w:r>
        <w:t>e.g.</w:t>
      </w:r>
      <w:proofErr w:type="gramEnd"/>
      <w:r>
        <w:rPr>
          <w:spacing w:val="-4"/>
        </w:rPr>
        <w:t xml:space="preserve"> </w:t>
      </w:r>
      <w:r>
        <w:t>‘You’ve</w:t>
      </w:r>
      <w:r>
        <w:rPr>
          <w:spacing w:val="-2"/>
        </w:rPr>
        <w:t xml:space="preserve"> </w:t>
      </w:r>
      <w:r>
        <w:t>really</w:t>
      </w:r>
      <w:r>
        <w:rPr>
          <w:spacing w:val="-2"/>
        </w:rPr>
        <w:t xml:space="preserve"> </w:t>
      </w:r>
      <w:r>
        <w:t>shown</w:t>
      </w:r>
      <w:r>
        <w:rPr>
          <w:spacing w:val="-4"/>
        </w:rPr>
        <w:t xml:space="preserve"> </w:t>
      </w:r>
      <w:r>
        <w:t>well</w:t>
      </w:r>
      <w:r>
        <w:rPr>
          <w:spacing w:val="-6"/>
        </w:rPr>
        <w:t xml:space="preserve"> </w:t>
      </w:r>
      <w:r>
        <w:t>how</w:t>
      </w:r>
      <w:r>
        <w:rPr>
          <w:spacing w:val="-4"/>
        </w:rPr>
        <w:t xml:space="preserve"> </w:t>
      </w:r>
      <w:r>
        <w:t>Muslims</w:t>
      </w:r>
      <w:r>
        <w:rPr>
          <w:spacing w:val="-1"/>
        </w:rPr>
        <w:t xml:space="preserve"> </w:t>
      </w:r>
      <w:r>
        <w:t>‘feel’</w:t>
      </w:r>
      <w:r>
        <w:rPr>
          <w:spacing w:val="-2"/>
        </w:rPr>
        <w:t xml:space="preserve"> </w:t>
      </w:r>
      <w:r>
        <w:t>when</w:t>
      </w:r>
      <w:r>
        <w:rPr>
          <w:spacing w:val="-4"/>
        </w:rPr>
        <w:t xml:space="preserve"> </w:t>
      </w:r>
      <w:r>
        <w:t>they</w:t>
      </w:r>
      <w:r>
        <w:rPr>
          <w:spacing w:val="-4"/>
        </w:rPr>
        <w:t xml:space="preserve"> </w:t>
      </w:r>
      <w:r>
        <w:t>pray,</w:t>
      </w:r>
      <w:r>
        <w:rPr>
          <w:spacing w:val="-2"/>
        </w:rPr>
        <w:t xml:space="preserve"> </w:t>
      </w:r>
      <w:r>
        <w:t>how</w:t>
      </w:r>
      <w:r>
        <w:rPr>
          <w:spacing w:val="-4"/>
        </w:rPr>
        <w:t xml:space="preserve"> </w:t>
      </w:r>
      <w:r>
        <w:t>does</w:t>
      </w:r>
      <w:r>
        <w:rPr>
          <w:spacing w:val="-3"/>
        </w:rPr>
        <w:t xml:space="preserve"> </w:t>
      </w:r>
      <w:r>
        <w:t>being</w:t>
      </w:r>
      <w:r>
        <w:rPr>
          <w:spacing w:val="-4"/>
        </w:rPr>
        <w:t xml:space="preserve"> </w:t>
      </w:r>
      <w:r>
        <w:t xml:space="preserve">still for a while, or thinking about God make </w:t>
      </w:r>
      <w:r>
        <w:rPr>
          <w:i/>
        </w:rPr>
        <w:t xml:space="preserve">you </w:t>
      </w:r>
      <w:r>
        <w:t>feel?’</w:t>
      </w:r>
    </w:p>
    <w:p w14:paraId="47B85772" w14:textId="77777777" w:rsidR="00EC61A3" w:rsidRDefault="00BD2BFC">
      <w:pPr>
        <w:ind w:left="27" w:right="90"/>
      </w:pPr>
      <w:r>
        <w:t>KS2:</w:t>
      </w:r>
      <w:r>
        <w:rPr>
          <w:spacing w:val="-3"/>
        </w:rPr>
        <w:t xml:space="preserve"> </w:t>
      </w:r>
      <w:r>
        <w:t>Comment</w:t>
      </w:r>
      <w:r>
        <w:rPr>
          <w:spacing w:val="-5"/>
        </w:rPr>
        <w:t xml:space="preserve"> </w:t>
      </w:r>
      <w:r>
        <w:t>on</w:t>
      </w:r>
      <w:r>
        <w:rPr>
          <w:spacing w:val="-4"/>
        </w:rPr>
        <w:t xml:space="preserve"> </w:t>
      </w:r>
      <w:r>
        <w:t>work,</w:t>
      </w:r>
      <w:r>
        <w:rPr>
          <w:spacing w:val="-3"/>
        </w:rPr>
        <w:t xml:space="preserve"> </w:t>
      </w:r>
      <w:r>
        <w:t>ideally</w:t>
      </w:r>
      <w:r>
        <w:rPr>
          <w:spacing w:val="-3"/>
        </w:rPr>
        <w:t xml:space="preserve"> </w:t>
      </w:r>
      <w:r>
        <w:t>asking</w:t>
      </w:r>
      <w:r>
        <w:rPr>
          <w:spacing w:val="-5"/>
        </w:rPr>
        <w:t xml:space="preserve"> </w:t>
      </w:r>
      <w:r>
        <w:t>an</w:t>
      </w:r>
      <w:r>
        <w:rPr>
          <w:spacing w:val="-1"/>
        </w:rPr>
        <w:t xml:space="preserve"> </w:t>
      </w:r>
      <w:r>
        <w:rPr>
          <w:b/>
        </w:rPr>
        <w:t>extending</w:t>
      </w:r>
      <w:r>
        <w:rPr>
          <w:b/>
          <w:spacing w:val="-5"/>
        </w:rPr>
        <w:t xml:space="preserve"> </w:t>
      </w:r>
      <w:r>
        <w:rPr>
          <w:b/>
        </w:rPr>
        <w:t>question</w:t>
      </w:r>
      <w:r>
        <w:rPr>
          <w:b/>
          <w:spacing w:val="-3"/>
        </w:rPr>
        <w:t xml:space="preserve"> </w:t>
      </w:r>
      <w:r>
        <w:rPr>
          <w:b/>
        </w:rPr>
        <w:t>for</w:t>
      </w:r>
      <w:r>
        <w:rPr>
          <w:b/>
          <w:spacing w:val="-3"/>
        </w:rPr>
        <w:t xml:space="preserve"> </w:t>
      </w:r>
      <w:r>
        <w:rPr>
          <w:b/>
        </w:rPr>
        <w:t>pupils</w:t>
      </w:r>
      <w:r>
        <w:rPr>
          <w:b/>
          <w:spacing w:val="-3"/>
        </w:rPr>
        <w:t xml:space="preserve"> </w:t>
      </w:r>
      <w:r>
        <w:rPr>
          <w:b/>
        </w:rPr>
        <w:t>to</w:t>
      </w:r>
      <w:r>
        <w:rPr>
          <w:b/>
          <w:spacing w:val="-5"/>
        </w:rPr>
        <w:t xml:space="preserve"> </w:t>
      </w:r>
      <w:r>
        <w:rPr>
          <w:b/>
        </w:rPr>
        <w:t xml:space="preserve">respond to during RTM </w:t>
      </w:r>
      <w:r>
        <w:t>which should be given at the start of each lesson after marking has been done.</w:t>
      </w:r>
    </w:p>
    <w:p w14:paraId="05FF9113" w14:textId="77777777" w:rsidR="00EC61A3" w:rsidRDefault="00BD2BFC">
      <w:pPr>
        <w:pStyle w:val="BodyText"/>
        <w:spacing w:before="266"/>
      </w:pPr>
      <w:r>
        <w:t>Use</w:t>
      </w:r>
      <w:r>
        <w:rPr>
          <w:spacing w:val="-2"/>
        </w:rPr>
        <w:t xml:space="preserve"> </w:t>
      </w:r>
      <w:proofErr w:type="spellStart"/>
      <w:r>
        <w:rPr>
          <w:b/>
        </w:rPr>
        <w:t>Floorbooks</w:t>
      </w:r>
      <w:proofErr w:type="spellEnd"/>
      <w:r>
        <w:rPr>
          <w:b/>
        </w:rPr>
        <w:t xml:space="preserve"> </w:t>
      </w:r>
      <w:r>
        <w:t>to</w:t>
      </w:r>
      <w:r>
        <w:rPr>
          <w:spacing w:val="-3"/>
        </w:rPr>
        <w:t xml:space="preserve"> </w:t>
      </w:r>
      <w:r>
        <w:t>gather</w:t>
      </w:r>
      <w:r>
        <w:rPr>
          <w:spacing w:val="-3"/>
        </w:rPr>
        <w:t xml:space="preserve"> </w:t>
      </w:r>
      <w:r>
        <w:t>photographic</w:t>
      </w:r>
      <w:r>
        <w:rPr>
          <w:spacing w:val="-3"/>
        </w:rPr>
        <w:t xml:space="preserve"> </w:t>
      </w:r>
      <w:r>
        <w:t>and</w:t>
      </w:r>
      <w:r>
        <w:rPr>
          <w:spacing w:val="-4"/>
        </w:rPr>
        <w:t xml:space="preserve"> </w:t>
      </w:r>
      <w:r>
        <w:t>post-it</w:t>
      </w:r>
      <w:r>
        <w:rPr>
          <w:spacing w:val="-4"/>
        </w:rPr>
        <w:t xml:space="preserve"> </w:t>
      </w:r>
      <w:r>
        <w:t>note</w:t>
      </w:r>
      <w:r>
        <w:rPr>
          <w:spacing w:val="-2"/>
        </w:rPr>
        <w:t xml:space="preserve"> </w:t>
      </w:r>
      <w:r>
        <w:t>evidence</w:t>
      </w:r>
      <w:r>
        <w:rPr>
          <w:spacing w:val="-3"/>
        </w:rPr>
        <w:t xml:space="preserve"> </w:t>
      </w:r>
      <w:r>
        <w:t>as</w:t>
      </w:r>
      <w:r>
        <w:rPr>
          <w:spacing w:val="-3"/>
        </w:rPr>
        <w:t xml:space="preserve"> </w:t>
      </w:r>
      <w:r>
        <w:t>much</w:t>
      </w:r>
      <w:r>
        <w:rPr>
          <w:spacing w:val="-4"/>
        </w:rPr>
        <w:t xml:space="preserve"> </w:t>
      </w:r>
      <w:r>
        <w:t>as</w:t>
      </w:r>
      <w:r>
        <w:rPr>
          <w:spacing w:val="-3"/>
        </w:rPr>
        <w:t xml:space="preserve"> </w:t>
      </w:r>
      <w:r>
        <w:t>possible, particularly if there is no work recorded in RE books for that lesson.</w:t>
      </w:r>
    </w:p>
    <w:p w14:paraId="386D4584" w14:textId="77777777" w:rsidR="00EC61A3" w:rsidRDefault="00EC61A3">
      <w:pPr>
        <w:pStyle w:val="BodyText"/>
        <w:spacing w:before="1"/>
        <w:ind w:left="0"/>
      </w:pPr>
    </w:p>
    <w:p w14:paraId="5310BAF5" w14:textId="77777777" w:rsidR="00EC61A3" w:rsidRDefault="00BD2BFC">
      <w:pPr>
        <w:pStyle w:val="Heading1"/>
        <w:rPr>
          <w:u w:val="none"/>
        </w:rPr>
      </w:pPr>
      <w:r>
        <w:t>End</w:t>
      </w:r>
      <w:r>
        <w:rPr>
          <w:spacing w:val="-3"/>
        </w:rPr>
        <w:t xml:space="preserve"> </w:t>
      </w:r>
      <w:r>
        <w:t>of</w:t>
      </w:r>
      <w:r>
        <w:rPr>
          <w:spacing w:val="-1"/>
        </w:rPr>
        <w:t xml:space="preserve"> </w:t>
      </w:r>
      <w:r>
        <w:rPr>
          <w:spacing w:val="-2"/>
        </w:rPr>
        <w:t>term/topic:</w:t>
      </w:r>
    </w:p>
    <w:p w14:paraId="43E13952" w14:textId="77777777" w:rsidR="00EC61A3" w:rsidRDefault="00BD2BFC">
      <w:pPr>
        <w:pStyle w:val="BodyText"/>
      </w:pPr>
      <w:r>
        <w:t>KS2</w:t>
      </w:r>
      <w:r>
        <w:rPr>
          <w:spacing w:val="-4"/>
        </w:rPr>
        <w:t xml:space="preserve"> </w:t>
      </w:r>
      <w:r>
        <w:t>only:</w:t>
      </w:r>
      <w:r>
        <w:rPr>
          <w:spacing w:val="-2"/>
        </w:rPr>
        <w:t xml:space="preserve"> </w:t>
      </w:r>
      <w:r>
        <w:t>Pupils</w:t>
      </w:r>
      <w:r>
        <w:rPr>
          <w:spacing w:val="-3"/>
        </w:rPr>
        <w:t xml:space="preserve"> </w:t>
      </w:r>
      <w:r>
        <w:t>to</w:t>
      </w:r>
      <w:r>
        <w:rPr>
          <w:spacing w:val="-1"/>
        </w:rPr>
        <w:t xml:space="preserve"> </w:t>
      </w:r>
      <w:r>
        <w:rPr>
          <w:b/>
        </w:rPr>
        <w:t xml:space="preserve">self-assess </w:t>
      </w:r>
      <w:r>
        <w:t>how</w:t>
      </w:r>
      <w:r>
        <w:rPr>
          <w:spacing w:val="-3"/>
        </w:rPr>
        <w:t xml:space="preserve"> </w:t>
      </w:r>
      <w:r>
        <w:t>well</w:t>
      </w:r>
      <w:r>
        <w:rPr>
          <w:spacing w:val="-6"/>
        </w:rPr>
        <w:t xml:space="preserve"> </w:t>
      </w:r>
      <w:r>
        <w:t>they</w:t>
      </w:r>
      <w:r>
        <w:rPr>
          <w:spacing w:val="-4"/>
        </w:rPr>
        <w:t xml:space="preserve"> </w:t>
      </w:r>
      <w:r>
        <w:t>have</w:t>
      </w:r>
      <w:r>
        <w:rPr>
          <w:spacing w:val="-2"/>
        </w:rPr>
        <w:t xml:space="preserve"> </w:t>
      </w:r>
      <w:r>
        <w:t>done</w:t>
      </w:r>
      <w:r>
        <w:rPr>
          <w:spacing w:val="-3"/>
        </w:rPr>
        <w:t xml:space="preserve"> </w:t>
      </w:r>
      <w:r>
        <w:t>on</w:t>
      </w:r>
      <w:r>
        <w:rPr>
          <w:spacing w:val="-3"/>
        </w:rPr>
        <w:t xml:space="preserve"> </w:t>
      </w:r>
      <w:r>
        <w:t>their</w:t>
      </w:r>
      <w:r>
        <w:rPr>
          <w:spacing w:val="-1"/>
        </w:rPr>
        <w:t xml:space="preserve"> </w:t>
      </w:r>
      <w:r>
        <w:t>targets</w:t>
      </w:r>
      <w:r>
        <w:rPr>
          <w:spacing w:val="-3"/>
        </w:rPr>
        <w:t xml:space="preserve"> </w:t>
      </w:r>
      <w:r>
        <w:t>(score</w:t>
      </w:r>
      <w:r>
        <w:rPr>
          <w:spacing w:val="-3"/>
        </w:rPr>
        <w:t xml:space="preserve"> </w:t>
      </w:r>
      <w:r>
        <w:t>out</w:t>
      </w:r>
      <w:r>
        <w:rPr>
          <w:spacing w:val="-4"/>
        </w:rPr>
        <w:t xml:space="preserve"> </w:t>
      </w:r>
      <w:r>
        <w:t>of 10) and add a comment about what they would like to work on next (Years 5 &amp; 6)</w:t>
      </w:r>
    </w:p>
    <w:p w14:paraId="3260E358" w14:textId="77777777" w:rsidR="00EC61A3" w:rsidRDefault="00EC61A3">
      <w:pPr>
        <w:pStyle w:val="BodyText"/>
        <w:ind w:left="0"/>
      </w:pPr>
    </w:p>
    <w:p w14:paraId="49FE77AB" w14:textId="77777777" w:rsidR="00EC61A3" w:rsidRDefault="00BD2BFC">
      <w:pPr>
        <w:pStyle w:val="BodyText"/>
        <w:ind w:right="135"/>
        <w:jc w:val="both"/>
      </w:pPr>
      <w:r>
        <w:rPr>
          <w:b/>
        </w:rPr>
        <w:t xml:space="preserve">Complete RE assessment spreadsheets </w:t>
      </w:r>
      <w:r>
        <w:t>on server (Staff Share / Assessments / RE) with green,</w:t>
      </w:r>
      <w:r>
        <w:rPr>
          <w:spacing w:val="-3"/>
        </w:rPr>
        <w:t xml:space="preserve"> </w:t>
      </w:r>
      <w:r>
        <w:t>amber,</w:t>
      </w:r>
      <w:r>
        <w:rPr>
          <w:spacing w:val="-2"/>
        </w:rPr>
        <w:t xml:space="preserve"> </w:t>
      </w:r>
      <w:r>
        <w:t>red</w:t>
      </w:r>
      <w:r>
        <w:rPr>
          <w:spacing w:val="-2"/>
        </w:rPr>
        <w:t xml:space="preserve"> </w:t>
      </w:r>
      <w:r>
        <w:t>corresponding</w:t>
      </w:r>
      <w:r>
        <w:rPr>
          <w:spacing w:val="-2"/>
        </w:rPr>
        <w:t xml:space="preserve"> </w:t>
      </w:r>
      <w:r>
        <w:t>to</w:t>
      </w:r>
      <w:r>
        <w:rPr>
          <w:spacing w:val="-1"/>
        </w:rPr>
        <w:t xml:space="preserve"> </w:t>
      </w:r>
      <w:r>
        <w:t>‘Working towards,</w:t>
      </w:r>
      <w:r>
        <w:rPr>
          <w:spacing w:val="-2"/>
        </w:rPr>
        <w:t xml:space="preserve"> </w:t>
      </w:r>
      <w:r>
        <w:t>Expected,</w:t>
      </w:r>
      <w:r>
        <w:rPr>
          <w:spacing w:val="-2"/>
        </w:rPr>
        <w:t xml:space="preserve"> </w:t>
      </w:r>
      <w:r>
        <w:t>or</w:t>
      </w:r>
      <w:r>
        <w:rPr>
          <w:spacing w:val="-1"/>
        </w:rPr>
        <w:t xml:space="preserve"> </w:t>
      </w:r>
      <w:r>
        <w:t>Greater</w:t>
      </w:r>
      <w:r>
        <w:rPr>
          <w:spacing w:val="-1"/>
        </w:rPr>
        <w:t xml:space="preserve"> </w:t>
      </w:r>
      <w:r>
        <w:t>depth’ and</w:t>
      </w:r>
      <w:r>
        <w:rPr>
          <w:spacing w:val="-4"/>
        </w:rPr>
        <w:t xml:space="preserve"> </w:t>
      </w:r>
      <w:r>
        <w:t>highlight</w:t>
      </w:r>
      <w:r>
        <w:rPr>
          <w:spacing w:val="-2"/>
        </w:rPr>
        <w:t xml:space="preserve"> </w:t>
      </w:r>
      <w:r>
        <w:t>(with</w:t>
      </w:r>
      <w:r>
        <w:rPr>
          <w:spacing w:val="-2"/>
        </w:rPr>
        <w:t xml:space="preserve"> </w:t>
      </w:r>
      <w:r>
        <w:t>a</w:t>
      </w:r>
      <w:r>
        <w:rPr>
          <w:spacing w:val="-1"/>
        </w:rPr>
        <w:t xml:space="preserve"> </w:t>
      </w:r>
      <w:r>
        <w:t>*</w:t>
      </w:r>
      <w:r>
        <w:rPr>
          <w:spacing w:val="-4"/>
        </w:rPr>
        <w:t xml:space="preserve"> </w:t>
      </w:r>
      <w:r>
        <w:t>and</w:t>
      </w:r>
      <w:r>
        <w:rPr>
          <w:spacing w:val="-4"/>
        </w:rPr>
        <w:t xml:space="preserve"> </w:t>
      </w:r>
      <w:r>
        <w:t>comment)</w:t>
      </w:r>
      <w:r>
        <w:rPr>
          <w:spacing w:val="-2"/>
        </w:rPr>
        <w:t xml:space="preserve"> </w:t>
      </w:r>
      <w:r>
        <w:t>any</w:t>
      </w:r>
      <w:r>
        <w:rPr>
          <w:spacing w:val="-3"/>
        </w:rPr>
        <w:t xml:space="preserve"> </w:t>
      </w:r>
      <w:r>
        <w:t>child</w:t>
      </w:r>
      <w:r>
        <w:rPr>
          <w:spacing w:val="-4"/>
        </w:rPr>
        <w:t xml:space="preserve"> </w:t>
      </w:r>
      <w:r>
        <w:t>who</w:t>
      </w:r>
      <w:r>
        <w:rPr>
          <w:spacing w:val="-1"/>
        </w:rPr>
        <w:t xml:space="preserve"> </w:t>
      </w:r>
      <w:r>
        <w:t>is</w:t>
      </w:r>
      <w:r>
        <w:rPr>
          <w:spacing w:val="-1"/>
        </w:rPr>
        <w:t xml:space="preserve"> </w:t>
      </w:r>
      <w:r>
        <w:t>working</w:t>
      </w:r>
      <w:r>
        <w:rPr>
          <w:spacing w:val="-4"/>
        </w:rPr>
        <w:t xml:space="preserve"> </w:t>
      </w:r>
      <w:r>
        <w:t>at an</w:t>
      </w:r>
      <w:r>
        <w:rPr>
          <w:spacing w:val="-4"/>
        </w:rPr>
        <w:t xml:space="preserve"> </w:t>
      </w:r>
      <w:r>
        <w:t>unexpectedly</w:t>
      </w:r>
      <w:r>
        <w:rPr>
          <w:spacing w:val="-2"/>
        </w:rPr>
        <w:t xml:space="preserve"> </w:t>
      </w:r>
      <w:r>
        <w:t>high or low level compared with their literacy level.</w:t>
      </w:r>
    </w:p>
    <w:p w14:paraId="4241A6A6" w14:textId="77777777" w:rsidR="00EC61A3" w:rsidRDefault="00EC61A3">
      <w:pPr>
        <w:pStyle w:val="BodyText"/>
        <w:ind w:left="0"/>
      </w:pPr>
    </w:p>
    <w:p w14:paraId="6BA30BBD" w14:textId="77777777" w:rsidR="00EC61A3" w:rsidRDefault="00BD2BFC">
      <w:pPr>
        <w:pStyle w:val="Heading1"/>
        <w:spacing w:line="240" w:lineRule="auto"/>
        <w:jc w:val="both"/>
        <w:rPr>
          <w:u w:val="none"/>
        </w:rPr>
      </w:pPr>
      <w:r>
        <w:t>Children</w:t>
      </w:r>
      <w:r>
        <w:rPr>
          <w:spacing w:val="-6"/>
        </w:rPr>
        <w:t xml:space="preserve"> </w:t>
      </w:r>
      <w:r>
        <w:t>responding</w:t>
      </w:r>
      <w:r>
        <w:rPr>
          <w:spacing w:val="-7"/>
        </w:rPr>
        <w:t xml:space="preserve"> </w:t>
      </w:r>
      <w:r>
        <w:t>to</w:t>
      </w:r>
      <w:r>
        <w:rPr>
          <w:spacing w:val="-7"/>
        </w:rPr>
        <w:t xml:space="preserve"> </w:t>
      </w:r>
      <w:r>
        <w:t>marking</w:t>
      </w:r>
      <w:r>
        <w:rPr>
          <w:spacing w:val="-7"/>
        </w:rPr>
        <w:t xml:space="preserve"> </w:t>
      </w:r>
      <w:r>
        <w:t>and</w:t>
      </w:r>
      <w:r>
        <w:rPr>
          <w:spacing w:val="-7"/>
        </w:rPr>
        <w:t xml:space="preserve"> </w:t>
      </w:r>
      <w:r>
        <w:rPr>
          <w:spacing w:val="-2"/>
        </w:rPr>
        <w:t>feedback</w:t>
      </w:r>
    </w:p>
    <w:p w14:paraId="69063EE7" w14:textId="77777777" w:rsidR="00EC61A3" w:rsidRDefault="00EC61A3">
      <w:pPr>
        <w:pStyle w:val="Heading1"/>
        <w:spacing w:line="240" w:lineRule="auto"/>
        <w:jc w:val="both"/>
        <w:sectPr w:rsidR="00EC61A3">
          <w:pgSz w:w="11910" w:h="16840"/>
          <w:pgMar w:top="1220" w:right="992" w:bottom="1200" w:left="992" w:header="0" w:footer="940" w:gutter="0"/>
          <w:cols w:space="720"/>
        </w:sectPr>
      </w:pPr>
    </w:p>
    <w:p w14:paraId="2FA81DD4" w14:textId="77777777" w:rsidR="00EC61A3" w:rsidRDefault="00BD2BFC">
      <w:pPr>
        <w:pStyle w:val="BodyText"/>
        <w:spacing w:before="79"/>
        <w:ind w:right="149"/>
      </w:pPr>
      <w:r>
        <w:lastRenderedPageBreak/>
        <w:t>Teachers</w:t>
      </w:r>
      <w:r>
        <w:rPr>
          <w:spacing w:val="-3"/>
        </w:rPr>
        <w:t xml:space="preserve"> </w:t>
      </w:r>
      <w:r>
        <w:t>are</w:t>
      </w:r>
      <w:r>
        <w:rPr>
          <w:spacing w:val="-2"/>
        </w:rPr>
        <w:t xml:space="preserve"> </w:t>
      </w:r>
      <w:r>
        <w:t>expected</w:t>
      </w:r>
      <w:r>
        <w:rPr>
          <w:spacing w:val="-4"/>
        </w:rPr>
        <w:t xml:space="preserve"> </w:t>
      </w:r>
      <w:r>
        <w:t>to</w:t>
      </w:r>
      <w:r>
        <w:rPr>
          <w:spacing w:val="-3"/>
        </w:rPr>
        <w:t xml:space="preserve"> </w:t>
      </w:r>
      <w:r>
        <w:t>put</w:t>
      </w:r>
      <w:r>
        <w:rPr>
          <w:spacing w:val="-4"/>
        </w:rPr>
        <w:t xml:space="preserve"> </w:t>
      </w:r>
      <w:r>
        <w:t>a</w:t>
      </w:r>
      <w:r>
        <w:rPr>
          <w:spacing w:val="-1"/>
        </w:rPr>
        <w:t xml:space="preserve"> </w:t>
      </w:r>
      <w:r>
        <w:t>lot</w:t>
      </w:r>
      <w:r>
        <w:rPr>
          <w:spacing w:val="-3"/>
        </w:rPr>
        <w:t xml:space="preserve"> </w:t>
      </w:r>
      <w:r>
        <w:t>of</w:t>
      </w:r>
      <w:r>
        <w:rPr>
          <w:spacing w:val="-4"/>
        </w:rPr>
        <w:t xml:space="preserve"> </w:t>
      </w:r>
      <w:r>
        <w:t>effort</w:t>
      </w:r>
      <w:r>
        <w:rPr>
          <w:spacing w:val="-2"/>
        </w:rPr>
        <w:t xml:space="preserve"> </w:t>
      </w:r>
      <w:r>
        <w:t>into</w:t>
      </w:r>
      <w:r>
        <w:rPr>
          <w:spacing w:val="-3"/>
        </w:rPr>
        <w:t xml:space="preserve"> </w:t>
      </w:r>
      <w:r>
        <w:t>marking</w:t>
      </w:r>
      <w:r>
        <w:rPr>
          <w:spacing w:val="-2"/>
        </w:rPr>
        <w:t xml:space="preserve"> </w:t>
      </w:r>
      <w:r>
        <w:t>and</w:t>
      </w:r>
      <w:r>
        <w:rPr>
          <w:spacing w:val="-4"/>
        </w:rPr>
        <w:t xml:space="preserve"> </w:t>
      </w:r>
      <w:r>
        <w:t>feedback</w:t>
      </w:r>
      <w:r>
        <w:rPr>
          <w:spacing w:val="-4"/>
        </w:rPr>
        <w:t xml:space="preserve"> </w:t>
      </w:r>
      <w:r>
        <w:t>as</w:t>
      </w:r>
      <w:r>
        <w:rPr>
          <w:spacing w:val="-1"/>
        </w:rPr>
        <w:t xml:space="preserve"> </w:t>
      </w:r>
      <w:r>
        <w:t>it</w:t>
      </w:r>
      <w:r>
        <w:rPr>
          <w:spacing w:val="-1"/>
        </w:rPr>
        <w:t xml:space="preserve"> </w:t>
      </w:r>
      <w:r>
        <w:t>is</w:t>
      </w:r>
      <w:r>
        <w:rPr>
          <w:spacing w:val="-3"/>
        </w:rPr>
        <w:t xml:space="preserve"> </w:t>
      </w:r>
      <w:r>
        <w:t>shown</w:t>
      </w:r>
      <w:r>
        <w:rPr>
          <w:spacing w:val="-4"/>
        </w:rPr>
        <w:t xml:space="preserve"> </w:t>
      </w:r>
      <w:r>
        <w:t>to be one of the most effective ways of improving outcomes for children.</w:t>
      </w:r>
      <w:r>
        <w:rPr>
          <w:spacing w:val="40"/>
        </w:rPr>
        <w:t xml:space="preserve"> </w:t>
      </w:r>
      <w:r>
        <w:t>However, it is likely</w:t>
      </w:r>
      <w:r>
        <w:rPr>
          <w:spacing w:val="-2"/>
        </w:rPr>
        <w:t xml:space="preserve"> </w:t>
      </w:r>
      <w:r>
        <w:t>that</w:t>
      </w:r>
      <w:r>
        <w:rPr>
          <w:spacing w:val="-2"/>
        </w:rPr>
        <w:t xml:space="preserve"> </w:t>
      </w:r>
      <w:r>
        <w:t>the impact of</w:t>
      </w:r>
      <w:r>
        <w:rPr>
          <w:spacing w:val="-2"/>
        </w:rPr>
        <w:t xml:space="preserve"> </w:t>
      </w:r>
      <w:r>
        <w:t>the marking</w:t>
      </w:r>
      <w:r>
        <w:rPr>
          <w:spacing w:val="-2"/>
        </w:rPr>
        <w:t xml:space="preserve"> </w:t>
      </w:r>
      <w:r>
        <w:t>and feedback</w:t>
      </w:r>
      <w:r>
        <w:rPr>
          <w:spacing w:val="-2"/>
        </w:rPr>
        <w:t xml:space="preserve"> </w:t>
      </w:r>
      <w:r>
        <w:t>process will</w:t>
      </w:r>
      <w:r>
        <w:rPr>
          <w:spacing w:val="-2"/>
        </w:rPr>
        <w:t xml:space="preserve"> </w:t>
      </w:r>
      <w:r>
        <w:t>be limited if</w:t>
      </w:r>
      <w:r>
        <w:rPr>
          <w:spacing w:val="-2"/>
        </w:rPr>
        <w:t xml:space="preserve"> </w:t>
      </w:r>
      <w:r>
        <w:t>children</w:t>
      </w:r>
      <w:r>
        <w:rPr>
          <w:spacing w:val="-1"/>
        </w:rPr>
        <w:t xml:space="preserve"> </w:t>
      </w:r>
      <w:r>
        <w:t>do not</w:t>
      </w:r>
      <w:r>
        <w:rPr>
          <w:spacing w:val="-1"/>
        </w:rPr>
        <w:t xml:space="preserve"> </w:t>
      </w:r>
      <w:r>
        <w:t>have time to respond</w:t>
      </w:r>
      <w:r>
        <w:rPr>
          <w:spacing w:val="-1"/>
        </w:rPr>
        <w:t xml:space="preserve"> </w:t>
      </w:r>
      <w:r>
        <w:t>to their</w:t>
      </w:r>
      <w:r>
        <w:rPr>
          <w:spacing w:val="-1"/>
        </w:rPr>
        <w:t xml:space="preserve"> </w:t>
      </w:r>
      <w:r>
        <w:t>marking and</w:t>
      </w:r>
      <w:r>
        <w:rPr>
          <w:spacing w:val="-1"/>
        </w:rPr>
        <w:t xml:space="preserve"> </w:t>
      </w:r>
      <w:r>
        <w:t>feedback</w:t>
      </w:r>
      <w:r>
        <w:rPr>
          <w:spacing w:val="-1"/>
        </w:rPr>
        <w:t xml:space="preserve"> </w:t>
      </w:r>
      <w:r>
        <w:t>and</w:t>
      </w:r>
      <w:r>
        <w:rPr>
          <w:spacing w:val="-1"/>
        </w:rPr>
        <w:t xml:space="preserve"> </w:t>
      </w:r>
      <w:r>
        <w:t>teachers are not checking to see that comments are acted upon.</w:t>
      </w:r>
    </w:p>
    <w:p w14:paraId="5F8D15CC" w14:textId="77777777" w:rsidR="00EC61A3" w:rsidRDefault="00EC61A3">
      <w:pPr>
        <w:pStyle w:val="BodyText"/>
        <w:spacing w:before="1"/>
        <w:ind w:left="0"/>
      </w:pPr>
    </w:p>
    <w:p w14:paraId="428A0D66" w14:textId="77777777" w:rsidR="00EC61A3" w:rsidRDefault="00BD2BFC">
      <w:pPr>
        <w:pStyle w:val="BodyText"/>
        <w:ind w:right="44"/>
      </w:pPr>
      <w:r>
        <w:t>With this in mind it is expected that as part of the teaching and learning sequence, children</w:t>
      </w:r>
      <w:r>
        <w:rPr>
          <w:spacing w:val="-3"/>
        </w:rPr>
        <w:t xml:space="preserve"> </w:t>
      </w:r>
      <w:r>
        <w:t>have</w:t>
      </w:r>
      <w:r>
        <w:rPr>
          <w:spacing w:val="-2"/>
        </w:rPr>
        <w:t xml:space="preserve"> </w:t>
      </w:r>
      <w:r>
        <w:t>time</w:t>
      </w:r>
      <w:r>
        <w:rPr>
          <w:spacing w:val="-2"/>
        </w:rPr>
        <w:t xml:space="preserve"> </w:t>
      </w:r>
      <w:r>
        <w:t>to</w:t>
      </w:r>
      <w:r>
        <w:rPr>
          <w:spacing w:val="-1"/>
        </w:rPr>
        <w:t xml:space="preserve"> </w:t>
      </w:r>
      <w:r>
        <w:t>read</w:t>
      </w:r>
      <w:r>
        <w:rPr>
          <w:spacing w:val="-4"/>
        </w:rPr>
        <w:t xml:space="preserve"> </w:t>
      </w:r>
      <w:r>
        <w:t>comments</w:t>
      </w:r>
      <w:r>
        <w:rPr>
          <w:spacing w:val="-3"/>
        </w:rPr>
        <w:t xml:space="preserve"> </w:t>
      </w:r>
      <w:r>
        <w:t>and</w:t>
      </w:r>
      <w:r>
        <w:rPr>
          <w:spacing w:val="-4"/>
        </w:rPr>
        <w:t xml:space="preserve"> </w:t>
      </w:r>
      <w:r>
        <w:t>ask</w:t>
      </w:r>
      <w:r>
        <w:rPr>
          <w:spacing w:val="-4"/>
        </w:rPr>
        <w:t xml:space="preserve"> </w:t>
      </w:r>
      <w:r>
        <w:t>questions</w:t>
      </w:r>
      <w:r>
        <w:rPr>
          <w:spacing w:val="-3"/>
        </w:rPr>
        <w:t xml:space="preserve"> </w:t>
      </w:r>
      <w:r>
        <w:t>and</w:t>
      </w:r>
      <w:r>
        <w:rPr>
          <w:spacing w:val="-4"/>
        </w:rPr>
        <w:t xml:space="preserve"> </w:t>
      </w:r>
      <w:r>
        <w:t>teachers</w:t>
      </w:r>
      <w:r>
        <w:rPr>
          <w:spacing w:val="-3"/>
        </w:rPr>
        <w:t xml:space="preserve"> </w:t>
      </w:r>
      <w:r>
        <w:t>should</w:t>
      </w:r>
      <w:r>
        <w:rPr>
          <w:spacing w:val="-4"/>
        </w:rPr>
        <w:t xml:space="preserve"> </w:t>
      </w:r>
      <w:r>
        <w:t>point</w:t>
      </w:r>
      <w:r>
        <w:rPr>
          <w:spacing w:val="-4"/>
        </w:rPr>
        <w:t xml:space="preserve"> </w:t>
      </w:r>
      <w:r>
        <w:t>out where children are not applying the suggestions that they have been given.</w:t>
      </w:r>
    </w:p>
    <w:p w14:paraId="4530D72C" w14:textId="77777777" w:rsidR="00EC61A3" w:rsidRDefault="00BD2BFC">
      <w:pPr>
        <w:pStyle w:val="BodyText"/>
        <w:spacing w:before="266"/>
        <w:ind w:right="44"/>
      </w:pPr>
      <w:r>
        <w:t>To</w:t>
      </w:r>
      <w:r>
        <w:rPr>
          <w:spacing w:val="-1"/>
        </w:rPr>
        <w:t xml:space="preserve"> </w:t>
      </w:r>
      <w:r>
        <w:t>assist</w:t>
      </w:r>
      <w:r>
        <w:rPr>
          <w:spacing w:val="-2"/>
        </w:rPr>
        <w:t xml:space="preserve"> </w:t>
      </w:r>
      <w:r>
        <w:t>with</w:t>
      </w:r>
      <w:r>
        <w:rPr>
          <w:spacing w:val="-3"/>
        </w:rPr>
        <w:t xml:space="preserve"> </w:t>
      </w:r>
      <w:r>
        <w:t>this,</w:t>
      </w:r>
      <w:r>
        <w:rPr>
          <w:spacing w:val="-1"/>
        </w:rPr>
        <w:t xml:space="preserve"> </w:t>
      </w:r>
      <w:r>
        <w:t>from</w:t>
      </w:r>
      <w:r>
        <w:rPr>
          <w:spacing w:val="-3"/>
        </w:rPr>
        <w:t xml:space="preserve"> </w:t>
      </w:r>
      <w:r>
        <w:t>Year</w:t>
      </w:r>
      <w:r>
        <w:rPr>
          <w:spacing w:val="-3"/>
        </w:rPr>
        <w:t xml:space="preserve"> </w:t>
      </w:r>
      <w:r>
        <w:t>1</w:t>
      </w:r>
      <w:r>
        <w:rPr>
          <w:spacing w:val="-3"/>
        </w:rPr>
        <w:t xml:space="preserve"> </w:t>
      </w:r>
      <w:r>
        <w:t>upwards,</w:t>
      </w:r>
      <w:r>
        <w:rPr>
          <w:spacing w:val="-3"/>
        </w:rPr>
        <w:t xml:space="preserve"> </w:t>
      </w:r>
      <w:r>
        <w:t>children</w:t>
      </w:r>
      <w:r>
        <w:rPr>
          <w:spacing w:val="-2"/>
        </w:rPr>
        <w:t xml:space="preserve"> </w:t>
      </w:r>
      <w:r>
        <w:t>have</w:t>
      </w:r>
      <w:r>
        <w:rPr>
          <w:spacing w:val="-1"/>
        </w:rPr>
        <w:t xml:space="preserve"> </w:t>
      </w:r>
      <w:r>
        <w:t>a</w:t>
      </w:r>
      <w:r>
        <w:rPr>
          <w:spacing w:val="-3"/>
        </w:rPr>
        <w:t xml:space="preserve"> </w:t>
      </w:r>
      <w:r>
        <w:t>blue</w:t>
      </w:r>
      <w:r>
        <w:rPr>
          <w:spacing w:val="-2"/>
        </w:rPr>
        <w:t xml:space="preserve"> </w:t>
      </w:r>
      <w:r>
        <w:t>pen</w:t>
      </w:r>
      <w:r>
        <w:rPr>
          <w:spacing w:val="-3"/>
        </w:rPr>
        <w:t xml:space="preserve"> </w:t>
      </w:r>
      <w:r>
        <w:t>which they</w:t>
      </w:r>
      <w:r>
        <w:rPr>
          <w:spacing w:val="-3"/>
        </w:rPr>
        <w:t xml:space="preserve"> </w:t>
      </w:r>
      <w:r>
        <w:t>will</w:t>
      </w:r>
      <w:r>
        <w:rPr>
          <w:spacing w:val="-5"/>
        </w:rPr>
        <w:t xml:space="preserve"> </w:t>
      </w:r>
      <w:r>
        <w:t>use to respond in writing to what they have learned, how they have applied their suggestions and what they will do next to get even better.</w:t>
      </w:r>
    </w:p>
    <w:p w14:paraId="7DBB9A02" w14:textId="77777777" w:rsidR="00EC61A3" w:rsidRDefault="00EC61A3">
      <w:pPr>
        <w:pStyle w:val="BodyText"/>
        <w:ind w:left="0"/>
      </w:pPr>
    </w:p>
    <w:p w14:paraId="21103591" w14:textId="77777777" w:rsidR="00EC61A3" w:rsidRDefault="00EC61A3">
      <w:pPr>
        <w:pStyle w:val="BodyText"/>
        <w:ind w:left="0"/>
      </w:pPr>
    </w:p>
    <w:p w14:paraId="05E3B274" w14:textId="77777777" w:rsidR="00EC61A3" w:rsidRDefault="00BD2BFC">
      <w:pPr>
        <w:pStyle w:val="BodyText"/>
        <w:ind w:right="44"/>
      </w:pPr>
      <w:r>
        <w:t>As</w:t>
      </w:r>
      <w:r>
        <w:rPr>
          <w:spacing w:val="-2"/>
        </w:rPr>
        <w:t xml:space="preserve"> </w:t>
      </w:r>
      <w:r>
        <w:t>well</w:t>
      </w:r>
      <w:r>
        <w:rPr>
          <w:spacing w:val="-6"/>
        </w:rPr>
        <w:t xml:space="preserve"> </w:t>
      </w:r>
      <w:r>
        <w:t>as</w:t>
      </w:r>
      <w:r>
        <w:rPr>
          <w:spacing w:val="-3"/>
        </w:rPr>
        <w:t xml:space="preserve"> </w:t>
      </w:r>
      <w:r>
        <w:t>completing</w:t>
      </w:r>
      <w:r>
        <w:rPr>
          <w:spacing w:val="-2"/>
        </w:rPr>
        <w:t xml:space="preserve"> </w:t>
      </w:r>
      <w:r>
        <w:t>their</w:t>
      </w:r>
      <w:r>
        <w:rPr>
          <w:spacing w:val="-4"/>
        </w:rPr>
        <w:t xml:space="preserve"> </w:t>
      </w:r>
      <w:r>
        <w:t>own</w:t>
      </w:r>
      <w:r>
        <w:rPr>
          <w:spacing w:val="-4"/>
        </w:rPr>
        <w:t xml:space="preserve"> </w:t>
      </w:r>
      <w:r>
        <w:t>RTM,</w:t>
      </w:r>
      <w:r>
        <w:rPr>
          <w:spacing w:val="-2"/>
        </w:rPr>
        <w:t xml:space="preserve"> </w:t>
      </w:r>
      <w:r>
        <w:t>it</w:t>
      </w:r>
      <w:r>
        <w:rPr>
          <w:spacing w:val="-1"/>
        </w:rPr>
        <w:t xml:space="preserve"> </w:t>
      </w:r>
      <w:r>
        <w:t>is</w:t>
      </w:r>
      <w:r>
        <w:rPr>
          <w:spacing w:val="-3"/>
        </w:rPr>
        <w:t xml:space="preserve"> </w:t>
      </w:r>
      <w:r>
        <w:t>suggested</w:t>
      </w:r>
      <w:r>
        <w:rPr>
          <w:spacing w:val="-4"/>
        </w:rPr>
        <w:t xml:space="preserve"> </w:t>
      </w:r>
      <w:r>
        <w:t>that</w:t>
      </w:r>
      <w:r>
        <w:rPr>
          <w:spacing w:val="-4"/>
        </w:rPr>
        <w:t xml:space="preserve"> </w:t>
      </w:r>
      <w:r>
        <w:t>in</w:t>
      </w:r>
      <w:r>
        <w:rPr>
          <w:spacing w:val="-1"/>
        </w:rPr>
        <w:t xml:space="preserve"> </w:t>
      </w:r>
      <w:r>
        <w:t>KS2,</w:t>
      </w:r>
      <w:r>
        <w:rPr>
          <w:spacing w:val="-4"/>
        </w:rPr>
        <w:t xml:space="preserve"> </w:t>
      </w:r>
      <w:r>
        <w:t>children</w:t>
      </w:r>
      <w:r>
        <w:rPr>
          <w:spacing w:val="-3"/>
        </w:rPr>
        <w:t xml:space="preserve"> </w:t>
      </w:r>
      <w:r>
        <w:t>are</w:t>
      </w:r>
      <w:r>
        <w:rPr>
          <w:spacing w:val="-2"/>
        </w:rPr>
        <w:t xml:space="preserve"> </w:t>
      </w:r>
      <w:r>
        <w:t>given</w:t>
      </w:r>
      <w:r>
        <w:rPr>
          <w:spacing w:val="-3"/>
        </w:rPr>
        <w:t xml:space="preserve"> </w:t>
      </w:r>
      <w:r>
        <w:t>time during the week to peer assess and feedback to each other.</w:t>
      </w:r>
      <w:r>
        <w:rPr>
          <w:spacing w:val="80"/>
        </w:rPr>
        <w:t xml:space="preserve"> </w:t>
      </w:r>
      <w:r>
        <w:t>Allied to this, teachers should check learning regularly to ensure that marking and feedback has been actioned by the children.</w:t>
      </w:r>
    </w:p>
    <w:p w14:paraId="0B41B727" w14:textId="77777777" w:rsidR="00EC61A3" w:rsidRDefault="00EC61A3">
      <w:pPr>
        <w:pStyle w:val="BodyText"/>
        <w:spacing w:before="3"/>
        <w:ind w:left="0"/>
      </w:pPr>
    </w:p>
    <w:p w14:paraId="731C10AE" w14:textId="77777777" w:rsidR="00EC61A3" w:rsidRDefault="00BD2BFC">
      <w:pPr>
        <w:pStyle w:val="BodyText"/>
        <w:ind w:right="77"/>
      </w:pPr>
      <w:r>
        <w:t>Whilst not strictly feedback, as part of the feedback session, teachers should indicate to children what they will be learning the following week and ask them what difficulties they</w:t>
      </w:r>
      <w:r>
        <w:rPr>
          <w:spacing w:val="-4"/>
        </w:rPr>
        <w:t xml:space="preserve"> </w:t>
      </w:r>
      <w:r>
        <w:t>foresee</w:t>
      </w:r>
      <w:r>
        <w:rPr>
          <w:spacing w:val="-2"/>
        </w:rPr>
        <w:t xml:space="preserve"> </w:t>
      </w:r>
      <w:r>
        <w:t>and</w:t>
      </w:r>
      <w:r>
        <w:rPr>
          <w:spacing w:val="-4"/>
        </w:rPr>
        <w:t xml:space="preserve"> </w:t>
      </w:r>
      <w:r>
        <w:t>what</w:t>
      </w:r>
      <w:r>
        <w:rPr>
          <w:spacing w:val="-4"/>
        </w:rPr>
        <w:t xml:space="preserve"> </w:t>
      </w:r>
      <w:r>
        <w:t>resources</w:t>
      </w:r>
      <w:r>
        <w:rPr>
          <w:spacing w:val="-3"/>
        </w:rPr>
        <w:t xml:space="preserve"> </w:t>
      </w:r>
      <w:r>
        <w:t>they</w:t>
      </w:r>
      <w:r>
        <w:rPr>
          <w:spacing w:val="-4"/>
        </w:rPr>
        <w:t xml:space="preserve"> </w:t>
      </w:r>
      <w:r>
        <w:t>may</w:t>
      </w:r>
      <w:r>
        <w:rPr>
          <w:spacing w:val="-4"/>
        </w:rPr>
        <w:t xml:space="preserve"> </w:t>
      </w:r>
      <w:r>
        <w:t>need</w:t>
      </w:r>
      <w:r>
        <w:rPr>
          <w:spacing w:val="-4"/>
        </w:rPr>
        <w:t xml:space="preserve"> </w:t>
      </w:r>
      <w:r>
        <w:t>to</w:t>
      </w:r>
      <w:r>
        <w:rPr>
          <w:spacing w:val="-3"/>
        </w:rPr>
        <w:t xml:space="preserve"> </w:t>
      </w:r>
      <w:r>
        <w:t>overcome</w:t>
      </w:r>
      <w:r>
        <w:rPr>
          <w:spacing w:val="-2"/>
        </w:rPr>
        <w:t xml:space="preserve"> </w:t>
      </w:r>
      <w:r>
        <w:t>these</w:t>
      </w:r>
      <w:r>
        <w:rPr>
          <w:spacing w:val="-2"/>
        </w:rPr>
        <w:t xml:space="preserve"> </w:t>
      </w:r>
      <w:r>
        <w:t>difficulties.</w:t>
      </w:r>
      <w:r>
        <w:rPr>
          <w:spacing w:val="40"/>
        </w:rPr>
        <w:t xml:space="preserve"> </w:t>
      </w:r>
      <w:r>
        <w:t>This</w:t>
      </w:r>
      <w:r>
        <w:rPr>
          <w:spacing w:val="-3"/>
        </w:rPr>
        <w:t xml:space="preserve"> </w:t>
      </w:r>
      <w:r>
        <w:t>will ensure that</w:t>
      </w:r>
      <w:r>
        <w:rPr>
          <w:spacing w:val="-1"/>
        </w:rPr>
        <w:t xml:space="preserve"> </w:t>
      </w:r>
      <w:r>
        <w:t>children have reflected on their learning and</w:t>
      </w:r>
      <w:r>
        <w:rPr>
          <w:spacing w:val="-1"/>
        </w:rPr>
        <w:t xml:space="preserve"> </w:t>
      </w:r>
      <w:r>
        <w:t>are prepared to move forward.</w:t>
      </w:r>
    </w:p>
    <w:p w14:paraId="16B8E849" w14:textId="77777777" w:rsidR="00EC61A3" w:rsidRDefault="00EC61A3">
      <w:pPr>
        <w:pStyle w:val="BodyText"/>
        <w:ind w:left="0"/>
      </w:pPr>
    </w:p>
    <w:p w14:paraId="4EB402C6" w14:textId="77777777" w:rsidR="00EC61A3" w:rsidRDefault="00BD2BFC">
      <w:pPr>
        <w:pStyle w:val="BodyText"/>
        <w:spacing w:line="267" w:lineRule="exact"/>
      </w:pPr>
      <w:r>
        <w:rPr>
          <w:u w:val="single"/>
        </w:rPr>
        <w:t>Reading</w:t>
      </w:r>
      <w:r>
        <w:rPr>
          <w:spacing w:val="-10"/>
          <w:u w:val="single"/>
        </w:rPr>
        <w:t xml:space="preserve"> </w:t>
      </w:r>
      <w:r>
        <w:rPr>
          <w:spacing w:val="-2"/>
          <w:u w:val="single"/>
        </w:rPr>
        <w:t>Records</w:t>
      </w:r>
    </w:p>
    <w:p w14:paraId="6ADB3FFE" w14:textId="77777777" w:rsidR="00EC61A3" w:rsidRDefault="00BD2BFC">
      <w:pPr>
        <w:pStyle w:val="BodyText"/>
        <w:ind w:right="42"/>
      </w:pPr>
      <w:r>
        <w:t>Reading records are an important tool for communication between home and school to comment upon how well a child is reading.</w:t>
      </w:r>
      <w:r>
        <w:rPr>
          <w:spacing w:val="40"/>
        </w:rPr>
        <w:t xml:space="preserve"> </w:t>
      </w:r>
      <w:r>
        <w:t>The school provides ink stamps in KS1 that can be used quickly to show that a teacher has read with a child.</w:t>
      </w:r>
      <w:r>
        <w:rPr>
          <w:spacing w:val="40"/>
        </w:rPr>
        <w:t xml:space="preserve"> </w:t>
      </w:r>
      <w:r>
        <w:t>It is important that teachers develop a system whereby they write a comment or suggestion for improvement</w:t>
      </w:r>
      <w:r>
        <w:rPr>
          <w:spacing w:val="-2"/>
        </w:rPr>
        <w:t xml:space="preserve"> </w:t>
      </w:r>
      <w:r>
        <w:t>each</w:t>
      </w:r>
      <w:r>
        <w:rPr>
          <w:spacing w:val="-3"/>
        </w:rPr>
        <w:t xml:space="preserve"> </w:t>
      </w:r>
      <w:r>
        <w:t>week</w:t>
      </w:r>
      <w:r>
        <w:rPr>
          <w:spacing w:val="-3"/>
        </w:rPr>
        <w:t xml:space="preserve"> </w:t>
      </w:r>
      <w:r>
        <w:t>in</w:t>
      </w:r>
      <w:r>
        <w:rPr>
          <w:spacing w:val="-3"/>
        </w:rPr>
        <w:t xml:space="preserve"> </w:t>
      </w:r>
      <w:r>
        <w:t>each</w:t>
      </w:r>
      <w:r>
        <w:rPr>
          <w:spacing w:val="-3"/>
        </w:rPr>
        <w:t xml:space="preserve"> </w:t>
      </w:r>
      <w:r>
        <w:t>child’s</w:t>
      </w:r>
      <w:r>
        <w:rPr>
          <w:spacing w:val="-2"/>
        </w:rPr>
        <w:t xml:space="preserve"> </w:t>
      </w:r>
      <w:r>
        <w:t>reading</w:t>
      </w:r>
      <w:r>
        <w:rPr>
          <w:spacing w:val="-1"/>
        </w:rPr>
        <w:t xml:space="preserve"> </w:t>
      </w:r>
      <w:r>
        <w:t>record</w:t>
      </w:r>
      <w:r>
        <w:rPr>
          <w:spacing w:val="-1"/>
        </w:rPr>
        <w:t xml:space="preserve"> </w:t>
      </w:r>
      <w:r>
        <w:t>along</w:t>
      </w:r>
      <w:r>
        <w:rPr>
          <w:spacing w:val="-3"/>
        </w:rPr>
        <w:t xml:space="preserve"> </w:t>
      </w:r>
      <w:r>
        <w:t>with</w:t>
      </w:r>
      <w:r>
        <w:rPr>
          <w:spacing w:val="-3"/>
        </w:rPr>
        <w:t xml:space="preserve"> </w:t>
      </w:r>
      <w:r>
        <w:t>this</w:t>
      </w:r>
      <w:r>
        <w:rPr>
          <w:spacing w:val="-2"/>
        </w:rPr>
        <w:t xml:space="preserve"> </w:t>
      </w:r>
      <w:r>
        <w:t>stamp.</w:t>
      </w:r>
      <w:r>
        <w:rPr>
          <w:spacing w:val="-3"/>
        </w:rPr>
        <w:t xml:space="preserve"> </w:t>
      </w:r>
      <w:r>
        <w:t>Comments by teachers should be more than, for example, ‘</w:t>
      </w:r>
      <w:proofErr w:type="spellStart"/>
      <w:r>
        <w:t>practise</w:t>
      </w:r>
      <w:proofErr w:type="spellEnd"/>
      <w:r>
        <w:t xml:space="preserve"> AF1’, rather a comment that can be understood by someone beyond the teaching profession should be used.</w:t>
      </w:r>
    </w:p>
    <w:p w14:paraId="7832D9D9" w14:textId="77777777" w:rsidR="00EC61A3" w:rsidRDefault="00BD2BFC">
      <w:pPr>
        <w:pStyle w:val="BodyText"/>
        <w:spacing w:before="267"/>
        <w:ind w:right="149"/>
      </w:pPr>
      <w:r>
        <w:t>In KS2, reading records are checked daily by the class TA who will often write comments</w:t>
      </w:r>
      <w:r>
        <w:rPr>
          <w:spacing w:val="-3"/>
        </w:rPr>
        <w:t xml:space="preserve"> </w:t>
      </w:r>
      <w:r>
        <w:t>linked</w:t>
      </w:r>
      <w:r>
        <w:rPr>
          <w:spacing w:val="-3"/>
        </w:rPr>
        <w:t xml:space="preserve"> </w:t>
      </w:r>
      <w:r>
        <w:t>to</w:t>
      </w:r>
      <w:r>
        <w:rPr>
          <w:spacing w:val="-3"/>
        </w:rPr>
        <w:t xml:space="preserve"> </w:t>
      </w:r>
      <w:r>
        <w:t>the</w:t>
      </w:r>
      <w:r>
        <w:rPr>
          <w:spacing w:val="-3"/>
        </w:rPr>
        <w:t xml:space="preserve"> </w:t>
      </w:r>
      <w:r>
        <w:t>children’s</w:t>
      </w:r>
      <w:r>
        <w:rPr>
          <w:spacing w:val="-2"/>
        </w:rPr>
        <w:t xml:space="preserve"> </w:t>
      </w:r>
      <w:r>
        <w:t>reading.</w:t>
      </w:r>
      <w:r>
        <w:rPr>
          <w:spacing w:val="-2"/>
        </w:rPr>
        <w:t xml:space="preserve"> </w:t>
      </w:r>
      <w:r>
        <w:t>As</w:t>
      </w:r>
      <w:r>
        <w:rPr>
          <w:spacing w:val="-2"/>
        </w:rPr>
        <w:t xml:space="preserve"> </w:t>
      </w:r>
      <w:r>
        <w:t>part</w:t>
      </w:r>
      <w:r>
        <w:rPr>
          <w:spacing w:val="-4"/>
        </w:rPr>
        <w:t xml:space="preserve"> </w:t>
      </w:r>
      <w:r>
        <w:t>of</w:t>
      </w:r>
      <w:r>
        <w:rPr>
          <w:spacing w:val="-4"/>
        </w:rPr>
        <w:t xml:space="preserve"> </w:t>
      </w:r>
      <w:r>
        <w:t>this</w:t>
      </w:r>
      <w:r>
        <w:rPr>
          <w:spacing w:val="-3"/>
        </w:rPr>
        <w:t xml:space="preserve"> </w:t>
      </w:r>
      <w:r>
        <w:t>monitoring,</w:t>
      </w:r>
      <w:r>
        <w:rPr>
          <w:spacing w:val="-2"/>
        </w:rPr>
        <w:t xml:space="preserve"> </w:t>
      </w:r>
      <w:r>
        <w:t>there</w:t>
      </w:r>
      <w:r>
        <w:rPr>
          <w:spacing w:val="-3"/>
        </w:rPr>
        <w:t xml:space="preserve"> </w:t>
      </w:r>
      <w:r>
        <w:t>will</w:t>
      </w:r>
      <w:r>
        <w:rPr>
          <w:spacing w:val="-6"/>
        </w:rPr>
        <w:t xml:space="preserve"> </w:t>
      </w:r>
      <w:r>
        <w:t>be occasions when individual children are taken out for extra reading and this will be identified in Reading Records.</w:t>
      </w:r>
    </w:p>
    <w:p w14:paraId="51DC4D4C" w14:textId="77777777" w:rsidR="00EC61A3" w:rsidRDefault="00BD2BFC">
      <w:pPr>
        <w:pStyle w:val="BodyText"/>
        <w:spacing w:before="267"/>
      </w:pPr>
      <w:r>
        <w:t>Our</w:t>
      </w:r>
      <w:r>
        <w:rPr>
          <w:spacing w:val="-4"/>
        </w:rPr>
        <w:t xml:space="preserve"> </w:t>
      </w:r>
      <w:r>
        <w:t>homework</w:t>
      </w:r>
      <w:r>
        <w:rPr>
          <w:spacing w:val="-4"/>
        </w:rPr>
        <w:t xml:space="preserve"> </w:t>
      </w:r>
      <w:r>
        <w:t>policy also</w:t>
      </w:r>
      <w:r>
        <w:rPr>
          <w:spacing w:val="-2"/>
        </w:rPr>
        <w:t xml:space="preserve"> </w:t>
      </w:r>
      <w:r>
        <w:t>has</w:t>
      </w:r>
      <w:r>
        <w:rPr>
          <w:spacing w:val="-3"/>
        </w:rPr>
        <w:t xml:space="preserve"> </w:t>
      </w:r>
      <w:r>
        <w:t>suggestions</w:t>
      </w:r>
      <w:r>
        <w:rPr>
          <w:spacing w:val="-3"/>
        </w:rPr>
        <w:t xml:space="preserve"> </w:t>
      </w:r>
      <w:r>
        <w:t>for</w:t>
      </w:r>
      <w:r>
        <w:rPr>
          <w:spacing w:val="-3"/>
        </w:rPr>
        <w:t xml:space="preserve"> </w:t>
      </w:r>
      <w:r>
        <w:t>parents</w:t>
      </w:r>
      <w:r>
        <w:rPr>
          <w:spacing w:val="-3"/>
        </w:rPr>
        <w:t xml:space="preserve"> </w:t>
      </w:r>
      <w:r>
        <w:t>on</w:t>
      </w:r>
      <w:r>
        <w:rPr>
          <w:spacing w:val="-3"/>
        </w:rPr>
        <w:t xml:space="preserve"> </w:t>
      </w:r>
      <w:r>
        <w:t>how</w:t>
      </w:r>
      <w:r>
        <w:rPr>
          <w:spacing w:val="-4"/>
        </w:rPr>
        <w:t xml:space="preserve"> </w:t>
      </w:r>
      <w:r>
        <w:t>they</w:t>
      </w:r>
      <w:r>
        <w:rPr>
          <w:spacing w:val="-4"/>
        </w:rPr>
        <w:t xml:space="preserve"> </w:t>
      </w:r>
      <w:r>
        <w:t>can</w:t>
      </w:r>
      <w:r>
        <w:rPr>
          <w:spacing w:val="-4"/>
        </w:rPr>
        <w:t xml:space="preserve"> </w:t>
      </w:r>
      <w:r>
        <w:t>help</w:t>
      </w:r>
      <w:r>
        <w:rPr>
          <w:spacing w:val="-2"/>
        </w:rPr>
        <w:t xml:space="preserve"> </w:t>
      </w:r>
      <w:r>
        <w:t>with</w:t>
      </w:r>
      <w:r>
        <w:rPr>
          <w:spacing w:val="-4"/>
        </w:rPr>
        <w:t xml:space="preserve"> </w:t>
      </w:r>
      <w:r>
        <w:t>their child’s reading at home.</w:t>
      </w:r>
    </w:p>
    <w:p w14:paraId="0B8E3301" w14:textId="77777777" w:rsidR="00EC61A3" w:rsidRDefault="00BD2BFC">
      <w:pPr>
        <w:pStyle w:val="BodyText"/>
        <w:spacing w:before="267"/>
      </w:pPr>
      <w:r>
        <w:rPr>
          <w:spacing w:val="-2"/>
          <w:u w:val="single"/>
        </w:rPr>
        <w:t>Homework</w:t>
      </w:r>
    </w:p>
    <w:p w14:paraId="69477165" w14:textId="77777777" w:rsidR="00EC61A3" w:rsidRDefault="00BD2BFC">
      <w:pPr>
        <w:pStyle w:val="BodyText"/>
        <w:spacing w:before="1"/>
      </w:pPr>
      <w:r>
        <w:rPr>
          <w:b/>
        </w:rPr>
        <w:t>All</w:t>
      </w:r>
      <w:r>
        <w:rPr>
          <w:b/>
          <w:spacing w:val="-1"/>
        </w:rPr>
        <w:t xml:space="preserve"> </w:t>
      </w:r>
      <w:r>
        <w:t>children in KS1</w:t>
      </w:r>
      <w:r>
        <w:rPr>
          <w:spacing w:val="-3"/>
        </w:rPr>
        <w:t xml:space="preserve"> </w:t>
      </w:r>
      <w:r>
        <w:t>and</w:t>
      </w:r>
      <w:r>
        <w:rPr>
          <w:spacing w:val="-3"/>
        </w:rPr>
        <w:t xml:space="preserve"> </w:t>
      </w:r>
      <w:r>
        <w:t>KS2</w:t>
      </w:r>
      <w:r>
        <w:rPr>
          <w:spacing w:val="-3"/>
        </w:rPr>
        <w:t xml:space="preserve"> </w:t>
      </w:r>
      <w:r>
        <w:t>will</w:t>
      </w:r>
      <w:r>
        <w:rPr>
          <w:spacing w:val="-3"/>
        </w:rPr>
        <w:t xml:space="preserve"> </w:t>
      </w:r>
      <w:r>
        <w:t>have</w:t>
      </w:r>
      <w:r>
        <w:rPr>
          <w:spacing w:val="-1"/>
        </w:rPr>
        <w:t xml:space="preserve"> </w:t>
      </w:r>
      <w:r>
        <w:t>the</w:t>
      </w:r>
      <w:r>
        <w:rPr>
          <w:spacing w:val="-2"/>
        </w:rPr>
        <w:t xml:space="preserve"> </w:t>
      </w:r>
      <w:r>
        <w:t>same</w:t>
      </w:r>
      <w:r>
        <w:rPr>
          <w:spacing w:val="-1"/>
        </w:rPr>
        <w:t xml:space="preserve"> </w:t>
      </w:r>
      <w:r>
        <w:t>homework</w:t>
      </w:r>
      <w:r>
        <w:rPr>
          <w:spacing w:val="-3"/>
        </w:rPr>
        <w:t xml:space="preserve"> </w:t>
      </w:r>
      <w:r>
        <w:t>focus</w:t>
      </w:r>
      <w:r>
        <w:rPr>
          <w:spacing w:val="-4"/>
        </w:rPr>
        <w:t xml:space="preserve"> </w:t>
      </w:r>
      <w:r>
        <w:t>for</w:t>
      </w:r>
      <w:r>
        <w:rPr>
          <w:spacing w:val="-2"/>
        </w:rPr>
        <w:t xml:space="preserve"> </w:t>
      </w:r>
      <w:r>
        <w:t>each</w:t>
      </w:r>
      <w:r>
        <w:rPr>
          <w:spacing w:val="-3"/>
        </w:rPr>
        <w:t xml:space="preserve"> </w:t>
      </w:r>
      <w:r>
        <w:t>week.</w:t>
      </w:r>
      <w:r>
        <w:rPr>
          <w:spacing w:val="-3"/>
        </w:rPr>
        <w:t xml:space="preserve"> </w:t>
      </w:r>
      <w:r>
        <w:t>This</w:t>
      </w:r>
      <w:r>
        <w:rPr>
          <w:spacing w:val="-2"/>
        </w:rPr>
        <w:t xml:space="preserve"> </w:t>
      </w:r>
      <w:r>
        <w:t>will be in the form of learning a set of spellings, reading to a parent and learning number bonds (ks1) or times tables (ks2). Both spellings and times tables will be tested at the end</w:t>
      </w:r>
      <w:r>
        <w:rPr>
          <w:spacing w:val="-2"/>
        </w:rPr>
        <w:t xml:space="preserve"> </w:t>
      </w:r>
      <w:r>
        <w:t>of</w:t>
      </w:r>
      <w:r>
        <w:rPr>
          <w:spacing w:val="-2"/>
        </w:rPr>
        <w:t xml:space="preserve"> </w:t>
      </w:r>
      <w:r>
        <w:t>each</w:t>
      </w:r>
      <w:r>
        <w:rPr>
          <w:spacing w:val="-2"/>
        </w:rPr>
        <w:t xml:space="preserve"> </w:t>
      </w:r>
      <w:r>
        <w:t>week</w:t>
      </w:r>
      <w:r>
        <w:rPr>
          <w:spacing w:val="-2"/>
        </w:rPr>
        <w:t xml:space="preserve"> </w:t>
      </w:r>
      <w:r>
        <w:t>and</w:t>
      </w:r>
      <w:r>
        <w:rPr>
          <w:spacing w:val="-2"/>
        </w:rPr>
        <w:t xml:space="preserve"> </w:t>
      </w:r>
      <w:r>
        <w:t>results</w:t>
      </w:r>
      <w:r>
        <w:rPr>
          <w:spacing w:val="-1"/>
        </w:rPr>
        <w:t xml:space="preserve"> </w:t>
      </w:r>
      <w:r>
        <w:t>recorded.</w:t>
      </w:r>
      <w:r>
        <w:rPr>
          <w:spacing w:val="-2"/>
        </w:rPr>
        <w:t xml:space="preserve"> </w:t>
      </w:r>
      <w:r>
        <w:t>As mentioned,</w:t>
      </w:r>
      <w:r>
        <w:rPr>
          <w:spacing w:val="-3"/>
        </w:rPr>
        <w:t xml:space="preserve"> </w:t>
      </w:r>
      <w:r>
        <w:t>reading is checked</w:t>
      </w:r>
      <w:r>
        <w:rPr>
          <w:spacing w:val="-1"/>
        </w:rPr>
        <w:t xml:space="preserve"> </w:t>
      </w:r>
      <w:r>
        <w:t>daily.</w:t>
      </w:r>
      <w:r>
        <w:rPr>
          <w:spacing w:val="-2"/>
        </w:rPr>
        <w:t xml:space="preserve"> </w:t>
      </w:r>
      <w:r>
        <w:t>In</w:t>
      </w:r>
      <w:r>
        <w:rPr>
          <w:spacing w:val="-1"/>
        </w:rPr>
        <w:t xml:space="preserve"> </w:t>
      </w:r>
      <w:r>
        <w:t>KS2, children</w:t>
      </w:r>
      <w:r>
        <w:rPr>
          <w:spacing w:val="-3"/>
        </w:rPr>
        <w:t xml:space="preserve"> </w:t>
      </w:r>
      <w:r>
        <w:t>will</w:t>
      </w:r>
      <w:r>
        <w:rPr>
          <w:spacing w:val="-3"/>
        </w:rPr>
        <w:t xml:space="preserve"> </w:t>
      </w:r>
      <w:r>
        <w:t>have</w:t>
      </w:r>
      <w:r>
        <w:rPr>
          <w:spacing w:val="-2"/>
        </w:rPr>
        <w:t xml:space="preserve"> </w:t>
      </w:r>
      <w:r>
        <w:t>weekly</w:t>
      </w:r>
      <w:r>
        <w:rPr>
          <w:spacing w:val="-3"/>
        </w:rPr>
        <w:t xml:space="preserve"> </w:t>
      </w:r>
      <w:r>
        <w:t>Mathletics</w:t>
      </w:r>
      <w:r>
        <w:rPr>
          <w:spacing w:val="-2"/>
        </w:rPr>
        <w:t xml:space="preserve"> </w:t>
      </w:r>
      <w:r>
        <w:t>tasks</w:t>
      </w:r>
      <w:r>
        <w:rPr>
          <w:spacing w:val="-3"/>
        </w:rPr>
        <w:t xml:space="preserve"> </w:t>
      </w:r>
      <w:r>
        <w:t>to</w:t>
      </w:r>
      <w:r>
        <w:rPr>
          <w:spacing w:val="-2"/>
        </w:rPr>
        <w:t xml:space="preserve"> </w:t>
      </w:r>
      <w:r>
        <w:t>complete in</w:t>
      </w:r>
      <w:r>
        <w:rPr>
          <w:spacing w:val="-1"/>
        </w:rPr>
        <w:t xml:space="preserve"> </w:t>
      </w:r>
      <w:r>
        <w:t>their</w:t>
      </w:r>
      <w:r>
        <w:rPr>
          <w:spacing w:val="-3"/>
        </w:rPr>
        <w:t xml:space="preserve"> </w:t>
      </w:r>
      <w:r>
        <w:t>own</w:t>
      </w:r>
      <w:r>
        <w:rPr>
          <w:spacing w:val="-3"/>
        </w:rPr>
        <w:t xml:space="preserve"> </w:t>
      </w:r>
      <w:r>
        <w:t>time</w:t>
      </w:r>
      <w:r>
        <w:rPr>
          <w:spacing w:val="-2"/>
        </w:rPr>
        <w:t xml:space="preserve"> </w:t>
      </w:r>
      <w:r>
        <w:t>to</w:t>
      </w:r>
      <w:r>
        <w:rPr>
          <w:spacing w:val="-3"/>
        </w:rPr>
        <w:t xml:space="preserve"> </w:t>
      </w:r>
      <w:r>
        <w:t>either</w:t>
      </w:r>
      <w:r>
        <w:rPr>
          <w:spacing w:val="-1"/>
        </w:rPr>
        <w:t xml:space="preserve"> </w:t>
      </w:r>
      <w:r>
        <w:t>review the weeks learning or to pre teach for the coming week. There will also be occasions when ‘Topic’ homework is set. This will be in the form of a project linked to class work and</w:t>
      </w:r>
      <w:r>
        <w:rPr>
          <w:spacing w:val="-3"/>
        </w:rPr>
        <w:t xml:space="preserve"> </w:t>
      </w:r>
      <w:r>
        <w:t>will</w:t>
      </w:r>
      <w:r>
        <w:rPr>
          <w:spacing w:val="-5"/>
        </w:rPr>
        <w:t xml:space="preserve"> </w:t>
      </w:r>
      <w:r>
        <w:t>often</w:t>
      </w:r>
      <w:r>
        <w:rPr>
          <w:spacing w:val="-2"/>
        </w:rPr>
        <w:t xml:space="preserve"> </w:t>
      </w:r>
      <w:r>
        <w:t>be</w:t>
      </w:r>
      <w:r>
        <w:rPr>
          <w:spacing w:val="-1"/>
        </w:rPr>
        <w:t xml:space="preserve"> </w:t>
      </w:r>
      <w:r>
        <w:t>due in</w:t>
      </w:r>
      <w:r>
        <w:rPr>
          <w:spacing w:val="-3"/>
        </w:rPr>
        <w:t xml:space="preserve"> </w:t>
      </w:r>
      <w:r>
        <w:t>at</w:t>
      </w:r>
      <w:r>
        <w:rPr>
          <w:spacing w:val="-3"/>
        </w:rPr>
        <w:t xml:space="preserve"> </w:t>
      </w:r>
      <w:r>
        <w:t>the</w:t>
      </w:r>
      <w:r>
        <w:rPr>
          <w:spacing w:val="-1"/>
        </w:rPr>
        <w:t xml:space="preserve"> </w:t>
      </w:r>
      <w:r>
        <w:t>end</w:t>
      </w:r>
      <w:r>
        <w:rPr>
          <w:spacing w:val="-3"/>
        </w:rPr>
        <w:t xml:space="preserve"> </w:t>
      </w:r>
      <w:r>
        <w:t>of</w:t>
      </w:r>
      <w:r>
        <w:rPr>
          <w:spacing w:val="-3"/>
        </w:rPr>
        <w:t xml:space="preserve"> </w:t>
      </w:r>
      <w:r>
        <w:t>the</w:t>
      </w:r>
      <w:r>
        <w:rPr>
          <w:spacing w:val="-1"/>
        </w:rPr>
        <w:t xml:space="preserve"> </w:t>
      </w:r>
      <w:r>
        <w:t>term.</w:t>
      </w:r>
      <w:r>
        <w:rPr>
          <w:spacing w:val="-3"/>
        </w:rPr>
        <w:t xml:space="preserve"> </w:t>
      </w:r>
      <w:r>
        <w:t>Marking</w:t>
      </w:r>
      <w:r>
        <w:rPr>
          <w:spacing w:val="-3"/>
        </w:rPr>
        <w:t xml:space="preserve"> </w:t>
      </w:r>
      <w:r>
        <w:t>of</w:t>
      </w:r>
      <w:r>
        <w:rPr>
          <w:spacing w:val="-3"/>
        </w:rPr>
        <w:t xml:space="preserve"> </w:t>
      </w:r>
      <w:r>
        <w:t>homework</w:t>
      </w:r>
      <w:r>
        <w:rPr>
          <w:spacing w:val="-3"/>
        </w:rPr>
        <w:t xml:space="preserve"> </w:t>
      </w:r>
      <w:r>
        <w:t>will</w:t>
      </w:r>
      <w:r>
        <w:rPr>
          <w:spacing w:val="-3"/>
        </w:rPr>
        <w:t xml:space="preserve"> </w:t>
      </w:r>
      <w:r>
        <w:t>be in</w:t>
      </w:r>
      <w:r>
        <w:rPr>
          <w:spacing w:val="-3"/>
        </w:rPr>
        <w:t xml:space="preserve"> </w:t>
      </w:r>
      <w:r>
        <w:t xml:space="preserve">the form of a test (times tables and spellings) or Verbal Feedback for project work. Teachers will </w:t>
      </w:r>
      <w:proofErr w:type="spellStart"/>
      <w:r>
        <w:t>utilise</w:t>
      </w:r>
      <w:proofErr w:type="spellEnd"/>
      <w:r>
        <w:t xml:space="preserve"> DB Primary, a web-based learning platform, which contains several tools for homework that include options for marking and feedback.</w:t>
      </w:r>
      <w:r>
        <w:rPr>
          <w:spacing w:val="80"/>
        </w:rPr>
        <w:t xml:space="preserve"> </w:t>
      </w:r>
      <w:r>
        <w:t>As and when homework is</w:t>
      </w:r>
    </w:p>
    <w:p w14:paraId="74D62D32" w14:textId="77777777" w:rsidR="00EC61A3" w:rsidRDefault="00EC61A3">
      <w:pPr>
        <w:pStyle w:val="BodyText"/>
        <w:sectPr w:rsidR="00EC61A3">
          <w:pgSz w:w="11910" w:h="16840"/>
          <w:pgMar w:top="920" w:right="992" w:bottom="1200" w:left="992" w:header="0" w:footer="940" w:gutter="0"/>
          <w:cols w:space="720"/>
        </w:sectPr>
      </w:pPr>
    </w:p>
    <w:p w14:paraId="5790BA85" w14:textId="77777777" w:rsidR="00EC61A3" w:rsidRDefault="00BD2BFC">
      <w:pPr>
        <w:pStyle w:val="BodyText"/>
        <w:spacing w:before="79"/>
      </w:pPr>
      <w:r>
        <w:lastRenderedPageBreak/>
        <w:t>set</w:t>
      </w:r>
      <w:r>
        <w:rPr>
          <w:spacing w:val="-3"/>
        </w:rPr>
        <w:t xml:space="preserve"> </w:t>
      </w:r>
      <w:r>
        <w:t>using</w:t>
      </w:r>
      <w:r>
        <w:rPr>
          <w:spacing w:val="-4"/>
        </w:rPr>
        <w:t xml:space="preserve"> </w:t>
      </w:r>
      <w:r>
        <w:t>DB</w:t>
      </w:r>
      <w:r>
        <w:rPr>
          <w:spacing w:val="-3"/>
        </w:rPr>
        <w:t xml:space="preserve"> </w:t>
      </w:r>
      <w:r>
        <w:t>Primary, it</w:t>
      </w:r>
      <w:r>
        <w:rPr>
          <w:spacing w:val="-1"/>
        </w:rPr>
        <w:t xml:space="preserve"> </w:t>
      </w:r>
      <w:r>
        <w:t>is</w:t>
      </w:r>
      <w:r>
        <w:rPr>
          <w:spacing w:val="-3"/>
        </w:rPr>
        <w:t xml:space="preserve"> </w:t>
      </w:r>
      <w:r>
        <w:t>expected</w:t>
      </w:r>
      <w:r>
        <w:rPr>
          <w:spacing w:val="-3"/>
        </w:rPr>
        <w:t xml:space="preserve"> </w:t>
      </w:r>
      <w:r>
        <w:t>that</w:t>
      </w:r>
      <w:r>
        <w:rPr>
          <w:spacing w:val="-4"/>
        </w:rPr>
        <w:t xml:space="preserve"> </w:t>
      </w:r>
      <w:r>
        <w:t>teachers</w:t>
      </w:r>
      <w:r>
        <w:rPr>
          <w:spacing w:val="-3"/>
        </w:rPr>
        <w:t xml:space="preserve"> </w:t>
      </w:r>
      <w:r>
        <w:t>make</w:t>
      </w:r>
      <w:r>
        <w:rPr>
          <w:spacing w:val="-2"/>
        </w:rPr>
        <w:t xml:space="preserve"> </w:t>
      </w:r>
      <w:r>
        <w:t>use</w:t>
      </w:r>
      <w:r>
        <w:rPr>
          <w:spacing w:val="-2"/>
        </w:rPr>
        <w:t xml:space="preserve"> </w:t>
      </w:r>
      <w:r>
        <w:t>of</w:t>
      </w:r>
      <w:r>
        <w:rPr>
          <w:spacing w:val="-4"/>
        </w:rPr>
        <w:t xml:space="preserve"> </w:t>
      </w:r>
      <w:r>
        <w:t>the</w:t>
      </w:r>
      <w:r>
        <w:rPr>
          <w:spacing w:val="-2"/>
        </w:rPr>
        <w:t xml:space="preserve"> </w:t>
      </w:r>
      <w:r>
        <w:t>full</w:t>
      </w:r>
      <w:r>
        <w:rPr>
          <w:spacing w:val="-4"/>
        </w:rPr>
        <w:t xml:space="preserve"> </w:t>
      </w:r>
      <w:r>
        <w:t>range</w:t>
      </w:r>
      <w:r>
        <w:rPr>
          <w:spacing w:val="-2"/>
        </w:rPr>
        <w:t xml:space="preserve"> </w:t>
      </w:r>
      <w:r>
        <w:t>of</w:t>
      </w:r>
      <w:r>
        <w:rPr>
          <w:spacing w:val="-4"/>
        </w:rPr>
        <w:t xml:space="preserve"> </w:t>
      </w:r>
      <w:r>
        <w:t>marking and feedback tools by awarding virtual stickers and prizes to the children.</w:t>
      </w:r>
    </w:p>
    <w:p w14:paraId="665054C2" w14:textId="77777777" w:rsidR="00EC61A3" w:rsidRDefault="00EC61A3">
      <w:pPr>
        <w:pStyle w:val="BodyText"/>
        <w:spacing w:before="2"/>
        <w:ind w:left="0"/>
      </w:pPr>
    </w:p>
    <w:p w14:paraId="32D08B84" w14:textId="77777777" w:rsidR="00EC61A3" w:rsidRDefault="00BD2BFC">
      <w:pPr>
        <w:pStyle w:val="Heading1"/>
        <w:rPr>
          <w:u w:val="none"/>
        </w:rPr>
      </w:pPr>
      <w:r>
        <w:t>Monitoring</w:t>
      </w:r>
      <w:r>
        <w:rPr>
          <w:spacing w:val="-8"/>
        </w:rPr>
        <w:t xml:space="preserve"> </w:t>
      </w:r>
      <w:r>
        <w:t>the</w:t>
      </w:r>
      <w:r>
        <w:rPr>
          <w:spacing w:val="-7"/>
        </w:rPr>
        <w:t xml:space="preserve"> </w:t>
      </w:r>
      <w:r>
        <w:t>effectiveness</w:t>
      </w:r>
      <w:r>
        <w:rPr>
          <w:spacing w:val="-5"/>
        </w:rPr>
        <w:t xml:space="preserve"> </w:t>
      </w:r>
      <w:r>
        <w:t>of</w:t>
      </w:r>
      <w:r>
        <w:rPr>
          <w:spacing w:val="-6"/>
        </w:rPr>
        <w:t xml:space="preserve"> </w:t>
      </w:r>
      <w:r>
        <w:t>this</w:t>
      </w:r>
      <w:r>
        <w:rPr>
          <w:spacing w:val="-5"/>
        </w:rPr>
        <w:t xml:space="preserve"> </w:t>
      </w:r>
      <w:r>
        <w:rPr>
          <w:spacing w:val="-2"/>
        </w:rPr>
        <w:t>policy</w:t>
      </w:r>
    </w:p>
    <w:p w14:paraId="05851628" w14:textId="77777777" w:rsidR="00EC61A3" w:rsidRDefault="00BD2BFC">
      <w:pPr>
        <w:pStyle w:val="BodyText"/>
        <w:ind w:right="149"/>
      </w:pPr>
      <w:r>
        <w:t>The school management plan indicates when work scrutiny will occur. Regular monitoring</w:t>
      </w:r>
      <w:r>
        <w:rPr>
          <w:spacing w:val="-4"/>
        </w:rPr>
        <w:t xml:space="preserve"> </w:t>
      </w:r>
      <w:r>
        <w:t>will</w:t>
      </w:r>
      <w:r>
        <w:rPr>
          <w:spacing w:val="-4"/>
        </w:rPr>
        <w:t xml:space="preserve"> </w:t>
      </w:r>
      <w:r>
        <w:t>be</w:t>
      </w:r>
      <w:r>
        <w:rPr>
          <w:spacing w:val="-2"/>
        </w:rPr>
        <w:t xml:space="preserve"> </w:t>
      </w:r>
      <w:r>
        <w:t>carried</w:t>
      </w:r>
      <w:r>
        <w:rPr>
          <w:spacing w:val="-3"/>
        </w:rPr>
        <w:t xml:space="preserve"> </w:t>
      </w:r>
      <w:r>
        <w:t>out</w:t>
      </w:r>
      <w:r>
        <w:rPr>
          <w:spacing w:val="-4"/>
        </w:rPr>
        <w:t xml:space="preserve"> </w:t>
      </w:r>
      <w:r>
        <w:t>by</w:t>
      </w:r>
      <w:r>
        <w:rPr>
          <w:spacing w:val="-4"/>
        </w:rPr>
        <w:t xml:space="preserve"> </w:t>
      </w:r>
      <w:r>
        <w:t>the literacy</w:t>
      </w:r>
      <w:r>
        <w:rPr>
          <w:spacing w:val="-4"/>
        </w:rPr>
        <w:t xml:space="preserve"> </w:t>
      </w:r>
      <w:r>
        <w:t>team</w:t>
      </w:r>
      <w:r>
        <w:rPr>
          <w:spacing w:val="-4"/>
        </w:rPr>
        <w:t xml:space="preserve"> </w:t>
      </w:r>
      <w:r>
        <w:t>and</w:t>
      </w:r>
      <w:r>
        <w:rPr>
          <w:spacing w:val="-4"/>
        </w:rPr>
        <w:t xml:space="preserve"> </w:t>
      </w:r>
      <w:r>
        <w:t>reviewed</w:t>
      </w:r>
      <w:r>
        <w:rPr>
          <w:spacing w:val="-1"/>
        </w:rPr>
        <w:t xml:space="preserve"> </w:t>
      </w:r>
      <w:r>
        <w:t>in</w:t>
      </w:r>
      <w:r>
        <w:rPr>
          <w:spacing w:val="-4"/>
        </w:rPr>
        <w:t xml:space="preserve"> </w:t>
      </w:r>
      <w:r>
        <w:t>staff</w:t>
      </w:r>
      <w:r>
        <w:rPr>
          <w:spacing w:val="-4"/>
        </w:rPr>
        <w:t xml:space="preserve"> </w:t>
      </w:r>
      <w:r>
        <w:t>meeting</w:t>
      </w:r>
      <w:r>
        <w:rPr>
          <w:spacing w:val="-4"/>
        </w:rPr>
        <w:t xml:space="preserve"> </w:t>
      </w:r>
      <w:r>
        <w:t>time.</w:t>
      </w:r>
    </w:p>
    <w:p w14:paraId="5DAFAFC8" w14:textId="77777777" w:rsidR="00EC61A3" w:rsidRDefault="00EC61A3">
      <w:pPr>
        <w:pStyle w:val="BodyText"/>
        <w:ind w:left="0"/>
      </w:pPr>
    </w:p>
    <w:p w14:paraId="37F76ECA" w14:textId="77777777" w:rsidR="00EC61A3" w:rsidRDefault="00EC61A3">
      <w:pPr>
        <w:pStyle w:val="BodyText"/>
        <w:ind w:left="0"/>
      </w:pPr>
    </w:p>
    <w:sectPr w:rsidR="00EC61A3">
      <w:pgSz w:w="11910" w:h="16840"/>
      <w:pgMar w:top="920" w:right="992" w:bottom="1200" w:left="992" w:header="0" w:footer="9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2742D" w14:textId="77777777" w:rsidR="007408C1" w:rsidRDefault="007408C1">
      <w:r>
        <w:separator/>
      </w:r>
    </w:p>
  </w:endnote>
  <w:endnote w:type="continuationSeparator" w:id="0">
    <w:p w14:paraId="03B0D0AA" w14:textId="77777777" w:rsidR="007408C1" w:rsidRDefault="00740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F8224" w14:textId="77777777" w:rsidR="00EC61A3" w:rsidRDefault="00BD2BFC">
    <w:pPr>
      <w:pStyle w:val="BodyText"/>
      <w:spacing w:line="14" w:lineRule="auto"/>
      <w:ind w:left="0"/>
      <w:rPr>
        <w:sz w:val="20"/>
      </w:rPr>
    </w:pPr>
    <w:r>
      <w:rPr>
        <w:noProof/>
        <w:sz w:val="20"/>
      </w:rPr>
      <mc:AlternateContent>
        <mc:Choice Requires="wps">
          <w:drawing>
            <wp:anchor distT="0" distB="0" distL="0" distR="0" simplePos="0" relativeHeight="487484416" behindDoc="1" locked="0" layoutInCell="1" allowOverlap="1" wp14:anchorId="71B0522E" wp14:editId="144DABE2">
              <wp:simplePos x="0" y="0"/>
              <wp:positionH relativeFrom="page">
                <wp:posOffset>3707003</wp:posOffset>
              </wp:positionH>
              <wp:positionV relativeFrom="page">
                <wp:posOffset>9911309</wp:posOffset>
              </wp:positionV>
              <wp:extent cx="15938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14:paraId="02C7AE09" w14:textId="77777777" w:rsidR="00EC61A3" w:rsidRDefault="00BD2BFC">
                          <w:pPr>
                            <w:pStyle w:val="BodyText"/>
                            <w:spacing w:before="11"/>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wps:txbx>
                    <wps:bodyPr wrap="square" lIns="0" tIns="0" rIns="0" bIns="0" rtlCol="0">
                      <a:noAutofit/>
                    </wps:bodyPr>
                  </wps:wsp>
                </a:graphicData>
              </a:graphic>
            </wp:anchor>
          </w:drawing>
        </mc:Choice>
        <mc:Fallback>
          <w:pict>
            <v:shapetype w14:anchorId="71B0522E" id="_x0000_t202" coordsize="21600,21600" o:spt="202" path="m,l,21600r21600,l21600,xe">
              <v:stroke joinstyle="miter"/>
              <v:path gradientshapeok="t" o:connecttype="rect"/>
            </v:shapetype>
            <v:shape id="Textbox 1" o:spid="_x0000_s1026" type="#_x0000_t202" style="position:absolute;margin-left:291.9pt;margin-top:780.4pt;width:12.55pt;height:14.25pt;z-index:-1583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" filled="f" stroked="f">
              <v:textbox inset="0,0,0,0">
                <w:txbxContent>
                  <w:p w14:paraId="02C7AE09" w14:textId="77777777" w:rsidR="00EC61A3" w:rsidRDefault="00BD2BFC">
                    <w:pPr>
                      <w:pStyle w:val="BodyText"/>
                      <w:spacing w:before="11"/>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561F9" w14:textId="77777777" w:rsidR="007408C1" w:rsidRDefault="007408C1">
      <w:r>
        <w:separator/>
      </w:r>
    </w:p>
  </w:footnote>
  <w:footnote w:type="continuationSeparator" w:id="0">
    <w:p w14:paraId="2D143984" w14:textId="77777777" w:rsidR="007408C1" w:rsidRDefault="007408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B36CC"/>
    <w:multiLevelType w:val="hybridMultilevel"/>
    <w:tmpl w:val="DFF43D04"/>
    <w:lvl w:ilvl="0" w:tplc="3CBEA2E2">
      <w:start w:val="1"/>
      <w:numFmt w:val="decimal"/>
      <w:lvlText w:val="%1."/>
      <w:lvlJc w:val="left"/>
      <w:pPr>
        <w:ind w:left="748" w:hanging="360"/>
        <w:jc w:val="left"/>
      </w:pPr>
      <w:rPr>
        <w:rFonts w:ascii="Verdana" w:eastAsia="Verdana" w:hAnsi="Verdana" w:cs="Verdana" w:hint="default"/>
        <w:b w:val="0"/>
        <w:bCs w:val="0"/>
        <w:i w:val="0"/>
        <w:iCs w:val="0"/>
        <w:spacing w:val="-2"/>
        <w:w w:val="100"/>
        <w:sz w:val="22"/>
        <w:szCs w:val="22"/>
        <w:lang w:val="en-US" w:eastAsia="en-US" w:bidi="ar-SA"/>
      </w:rPr>
    </w:lvl>
    <w:lvl w:ilvl="1" w:tplc="4CAA73F4">
      <w:numFmt w:val="bullet"/>
      <w:lvlText w:val="•"/>
      <w:lvlJc w:val="left"/>
      <w:pPr>
        <w:ind w:left="1658" w:hanging="360"/>
      </w:pPr>
      <w:rPr>
        <w:rFonts w:hint="default"/>
        <w:lang w:val="en-US" w:eastAsia="en-US" w:bidi="ar-SA"/>
      </w:rPr>
    </w:lvl>
    <w:lvl w:ilvl="2" w:tplc="FD16EB98">
      <w:numFmt w:val="bullet"/>
      <w:lvlText w:val="•"/>
      <w:lvlJc w:val="left"/>
      <w:pPr>
        <w:ind w:left="2576" w:hanging="360"/>
      </w:pPr>
      <w:rPr>
        <w:rFonts w:hint="default"/>
        <w:lang w:val="en-US" w:eastAsia="en-US" w:bidi="ar-SA"/>
      </w:rPr>
    </w:lvl>
    <w:lvl w:ilvl="3" w:tplc="C2E0A22A">
      <w:numFmt w:val="bullet"/>
      <w:lvlText w:val="•"/>
      <w:lvlJc w:val="left"/>
      <w:pPr>
        <w:ind w:left="3494" w:hanging="360"/>
      </w:pPr>
      <w:rPr>
        <w:rFonts w:hint="default"/>
        <w:lang w:val="en-US" w:eastAsia="en-US" w:bidi="ar-SA"/>
      </w:rPr>
    </w:lvl>
    <w:lvl w:ilvl="4" w:tplc="BEE6FCF6">
      <w:numFmt w:val="bullet"/>
      <w:lvlText w:val="•"/>
      <w:lvlJc w:val="left"/>
      <w:pPr>
        <w:ind w:left="4412" w:hanging="360"/>
      </w:pPr>
      <w:rPr>
        <w:rFonts w:hint="default"/>
        <w:lang w:val="en-US" w:eastAsia="en-US" w:bidi="ar-SA"/>
      </w:rPr>
    </w:lvl>
    <w:lvl w:ilvl="5" w:tplc="FA2C2AD0">
      <w:numFmt w:val="bullet"/>
      <w:lvlText w:val="•"/>
      <w:lvlJc w:val="left"/>
      <w:pPr>
        <w:ind w:left="5331" w:hanging="360"/>
      </w:pPr>
      <w:rPr>
        <w:rFonts w:hint="default"/>
        <w:lang w:val="en-US" w:eastAsia="en-US" w:bidi="ar-SA"/>
      </w:rPr>
    </w:lvl>
    <w:lvl w:ilvl="6" w:tplc="CEBC9044">
      <w:numFmt w:val="bullet"/>
      <w:lvlText w:val="•"/>
      <w:lvlJc w:val="left"/>
      <w:pPr>
        <w:ind w:left="6249" w:hanging="360"/>
      </w:pPr>
      <w:rPr>
        <w:rFonts w:hint="default"/>
        <w:lang w:val="en-US" w:eastAsia="en-US" w:bidi="ar-SA"/>
      </w:rPr>
    </w:lvl>
    <w:lvl w:ilvl="7" w:tplc="EE583998">
      <w:numFmt w:val="bullet"/>
      <w:lvlText w:val="•"/>
      <w:lvlJc w:val="left"/>
      <w:pPr>
        <w:ind w:left="7167" w:hanging="360"/>
      </w:pPr>
      <w:rPr>
        <w:rFonts w:hint="default"/>
        <w:lang w:val="en-US" w:eastAsia="en-US" w:bidi="ar-SA"/>
      </w:rPr>
    </w:lvl>
    <w:lvl w:ilvl="8" w:tplc="E4D0A5D2">
      <w:numFmt w:val="bullet"/>
      <w:lvlText w:val="•"/>
      <w:lvlJc w:val="left"/>
      <w:pPr>
        <w:ind w:left="8085" w:hanging="360"/>
      </w:pPr>
      <w:rPr>
        <w:rFonts w:hint="default"/>
        <w:lang w:val="en-US" w:eastAsia="en-US" w:bidi="ar-SA"/>
      </w:rPr>
    </w:lvl>
  </w:abstractNum>
  <w:abstractNum w:abstractNumId="1" w15:restartNumberingAfterBreak="0">
    <w:nsid w:val="5E8E49F0"/>
    <w:multiLevelType w:val="hybridMultilevel"/>
    <w:tmpl w:val="9D544170"/>
    <w:lvl w:ilvl="0" w:tplc="BB9CCD8C">
      <w:numFmt w:val="bullet"/>
      <w:lvlText w:val=""/>
      <w:lvlJc w:val="left"/>
      <w:pPr>
        <w:ind w:left="1161" w:hanging="308"/>
      </w:pPr>
      <w:rPr>
        <w:rFonts w:ascii="Symbol" w:eastAsia="Symbol" w:hAnsi="Symbol" w:cs="Symbol" w:hint="default"/>
        <w:b w:val="0"/>
        <w:bCs w:val="0"/>
        <w:i w:val="0"/>
        <w:iCs w:val="0"/>
        <w:spacing w:val="0"/>
        <w:w w:val="100"/>
        <w:sz w:val="22"/>
        <w:szCs w:val="22"/>
        <w:lang w:val="en-US" w:eastAsia="en-US" w:bidi="ar-SA"/>
      </w:rPr>
    </w:lvl>
    <w:lvl w:ilvl="1" w:tplc="01C065D0">
      <w:numFmt w:val="bullet"/>
      <w:lvlText w:val="•"/>
      <w:lvlJc w:val="left"/>
      <w:pPr>
        <w:ind w:left="2036" w:hanging="308"/>
      </w:pPr>
      <w:rPr>
        <w:rFonts w:hint="default"/>
        <w:lang w:val="en-US" w:eastAsia="en-US" w:bidi="ar-SA"/>
      </w:rPr>
    </w:lvl>
    <w:lvl w:ilvl="2" w:tplc="6DB66C8E">
      <w:numFmt w:val="bullet"/>
      <w:lvlText w:val="•"/>
      <w:lvlJc w:val="left"/>
      <w:pPr>
        <w:ind w:left="2912" w:hanging="308"/>
      </w:pPr>
      <w:rPr>
        <w:rFonts w:hint="default"/>
        <w:lang w:val="en-US" w:eastAsia="en-US" w:bidi="ar-SA"/>
      </w:rPr>
    </w:lvl>
    <w:lvl w:ilvl="3" w:tplc="E54EA0F4">
      <w:numFmt w:val="bullet"/>
      <w:lvlText w:val="•"/>
      <w:lvlJc w:val="left"/>
      <w:pPr>
        <w:ind w:left="3788" w:hanging="308"/>
      </w:pPr>
      <w:rPr>
        <w:rFonts w:hint="default"/>
        <w:lang w:val="en-US" w:eastAsia="en-US" w:bidi="ar-SA"/>
      </w:rPr>
    </w:lvl>
    <w:lvl w:ilvl="4" w:tplc="3FECA7BC">
      <w:numFmt w:val="bullet"/>
      <w:lvlText w:val="•"/>
      <w:lvlJc w:val="left"/>
      <w:pPr>
        <w:ind w:left="4664" w:hanging="308"/>
      </w:pPr>
      <w:rPr>
        <w:rFonts w:hint="default"/>
        <w:lang w:val="en-US" w:eastAsia="en-US" w:bidi="ar-SA"/>
      </w:rPr>
    </w:lvl>
    <w:lvl w:ilvl="5" w:tplc="48F40CEC">
      <w:numFmt w:val="bullet"/>
      <w:lvlText w:val="•"/>
      <w:lvlJc w:val="left"/>
      <w:pPr>
        <w:ind w:left="5541" w:hanging="308"/>
      </w:pPr>
      <w:rPr>
        <w:rFonts w:hint="default"/>
        <w:lang w:val="en-US" w:eastAsia="en-US" w:bidi="ar-SA"/>
      </w:rPr>
    </w:lvl>
    <w:lvl w:ilvl="6" w:tplc="368A9F30">
      <w:numFmt w:val="bullet"/>
      <w:lvlText w:val="•"/>
      <w:lvlJc w:val="left"/>
      <w:pPr>
        <w:ind w:left="6417" w:hanging="308"/>
      </w:pPr>
      <w:rPr>
        <w:rFonts w:hint="default"/>
        <w:lang w:val="en-US" w:eastAsia="en-US" w:bidi="ar-SA"/>
      </w:rPr>
    </w:lvl>
    <w:lvl w:ilvl="7" w:tplc="608AE964">
      <w:numFmt w:val="bullet"/>
      <w:lvlText w:val="•"/>
      <w:lvlJc w:val="left"/>
      <w:pPr>
        <w:ind w:left="7293" w:hanging="308"/>
      </w:pPr>
      <w:rPr>
        <w:rFonts w:hint="default"/>
        <w:lang w:val="en-US" w:eastAsia="en-US" w:bidi="ar-SA"/>
      </w:rPr>
    </w:lvl>
    <w:lvl w:ilvl="8" w:tplc="46768552">
      <w:numFmt w:val="bullet"/>
      <w:lvlText w:val="•"/>
      <w:lvlJc w:val="left"/>
      <w:pPr>
        <w:ind w:left="8169" w:hanging="308"/>
      </w:pPr>
      <w:rPr>
        <w:rFonts w:hint="default"/>
        <w:lang w:val="en-US" w:eastAsia="en-US" w:bidi="ar-SA"/>
      </w:rPr>
    </w:lvl>
  </w:abstractNum>
  <w:abstractNum w:abstractNumId="2" w15:restartNumberingAfterBreak="0">
    <w:nsid w:val="755D3822"/>
    <w:multiLevelType w:val="hybridMultilevel"/>
    <w:tmpl w:val="7E249146"/>
    <w:lvl w:ilvl="0" w:tplc="9D343B88">
      <w:numFmt w:val="bullet"/>
      <w:lvlText w:val=""/>
      <w:lvlJc w:val="left"/>
      <w:pPr>
        <w:ind w:left="748" w:hanging="360"/>
      </w:pPr>
      <w:rPr>
        <w:rFonts w:ascii="Symbol" w:eastAsia="Symbol" w:hAnsi="Symbol" w:cs="Symbol" w:hint="default"/>
        <w:b w:val="0"/>
        <w:bCs w:val="0"/>
        <w:i w:val="0"/>
        <w:iCs w:val="0"/>
        <w:spacing w:val="0"/>
        <w:w w:val="100"/>
        <w:sz w:val="22"/>
        <w:szCs w:val="22"/>
        <w:lang w:val="en-US" w:eastAsia="en-US" w:bidi="ar-SA"/>
      </w:rPr>
    </w:lvl>
    <w:lvl w:ilvl="1" w:tplc="602CCF6A">
      <w:numFmt w:val="bullet"/>
      <w:lvlText w:val="•"/>
      <w:lvlJc w:val="left"/>
      <w:pPr>
        <w:ind w:left="1658" w:hanging="360"/>
      </w:pPr>
      <w:rPr>
        <w:rFonts w:hint="default"/>
        <w:lang w:val="en-US" w:eastAsia="en-US" w:bidi="ar-SA"/>
      </w:rPr>
    </w:lvl>
    <w:lvl w:ilvl="2" w:tplc="A1220288">
      <w:numFmt w:val="bullet"/>
      <w:lvlText w:val="•"/>
      <w:lvlJc w:val="left"/>
      <w:pPr>
        <w:ind w:left="2576" w:hanging="360"/>
      </w:pPr>
      <w:rPr>
        <w:rFonts w:hint="default"/>
        <w:lang w:val="en-US" w:eastAsia="en-US" w:bidi="ar-SA"/>
      </w:rPr>
    </w:lvl>
    <w:lvl w:ilvl="3" w:tplc="5D40DFBC">
      <w:numFmt w:val="bullet"/>
      <w:lvlText w:val="•"/>
      <w:lvlJc w:val="left"/>
      <w:pPr>
        <w:ind w:left="3494" w:hanging="360"/>
      </w:pPr>
      <w:rPr>
        <w:rFonts w:hint="default"/>
        <w:lang w:val="en-US" w:eastAsia="en-US" w:bidi="ar-SA"/>
      </w:rPr>
    </w:lvl>
    <w:lvl w:ilvl="4" w:tplc="EECA84A0">
      <w:numFmt w:val="bullet"/>
      <w:lvlText w:val="•"/>
      <w:lvlJc w:val="left"/>
      <w:pPr>
        <w:ind w:left="4412" w:hanging="360"/>
      </w:pPr>
      <w:rPr>
        <w:rFonts w:hint="default"/>
        <w:lang w:val="en-US" w:eastAsia="en-US" w:bidi="ar-SA"/>
      </w:rPr>
    </w:lvl>
    <w:lvl w:ilvl="5" w:tplc="71DEE564">
      <w:numFmt w:val="bullet"/>
      <w:lvlText w:val="•"/>
      <w:lvlJc w:val="left"/>
      <w:pPr>
        <w:ind w:left="5331" w:hanging="360"/>
      </w:pPr>
      <w:rPr>
        <w:rFonts w:hint="default"/>
        <w:lang w:val="en-US" w:eastAsia="en-US" w:bidi="ar-SA"/>
      </w:rPr>
    </w:lvl>
    <w:lvl w:ilvl="6" w:tplc="EEA60552">
      <w:numFmt w:val="bullet"/>
      <w:lvlText w:val="•"/>
      <w:lvlJc w:val="left"/>
      <w:pPr>
        <w:ind w:left="6249" w:hanging="360"/>
      </w:pPr>
      <w:rPr>
        <w:rFonts w:hint="default"/>
        <w:lang w:val="en-US" w:eastAsia="en-US" w:bidi="ar-SA"/>
      </w:rPr>
    </w:lvl>
    <w:lvl w:ilvl="7" w:tplc="8342EAA6">
      <w:numFmt w:val="bullet"/>
      <w:lvlText w:val="•"/>
      <w:lvlJc w:val="left"/>
      <w:pPr>
        <w:ind w:left="7167" w:hanging="360"/>
      </w:pPr>
      <w:rPr>
        <w:rFonts w:hint="default"/>
        <w:lang w:val="en-US" w:eastAsia="en-US" w:bidi="ar-SA"/>
      </w:rPr>
    </w:lvl>
    <w:lvl w:ilvl="8" w:tplc="A47A7778">
      <w:numFmt w:val="bullet"/>
      <w:lvlText w:val="•"/>
      <w:lvlJc w:val="left"/>
      <w:pPr>
        <w:ind w:left="8085" w:hanging="360"/>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C61A3"/>
    <w:rsid w:val="00074A6C"/>
    <w:rsid w:val="00290F5A"/>
    <w:rsid w:val="002A7996"/>
    <w:rsid w:val="007408C1"/>
    <w:rsid w:val="00A1488A"/>
    <w:rsid w:val="00BD2BFC"/>
    <w:rsid w:val="00EC61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E15B"/>
  <w15:docId w15:val="{C7A1A67D-1E72-4E64-8618-BF2AC70A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line="267" w:lineRule="exact"/>
      <w:ind w:left="27"/>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7"/>
    </w:pPr>
  </w:style>
  <w:style w:type="paragraph" w:styleId="ListParagraph">
    <w:name w:val="List Paragraph"/>
    <w:basedOn w:val="Normal"/>
    <w:uiPriority w:val="1"/>
    <w:qFormat/>
    <w:pPr>
      <w:ind w:left="74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educationendowmentfoundation.org.uk/toolk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2103</Words>
  <Characters>11990</Characters>
  <Application>Microsoft Office Word</Application>
  <DocSecurity>0</DocSecurity>
  <Lines>99</Lines>
  <Paragraphs>28</Paragraphs>
  <ScaleCrop>false</ScaleCrop>
  <Company/>
  <LinksUpToDate>false</LinksUpToDate>
  <CharactersWithSpaces>14065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Bishop Cannings CE Primary School</dc:creator>
  <cp:lastModifiedBy>Catherine Vardy</cp:lastModifiedBy>
  <cp:revision>4</cp:revision>
  <dcterms:created xsi:type="dcterms:W3CDTF">2026-01-05T11:51:00Z</dcterms:created>
  <dcterms:modified xsi:type="dcterms:W3CDTF">2026-01-05T12:50:00Z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2021-11-06T00:00:00Z</vt:filetime>
  </property>
  <property fmtid="{D5CDD505-2E9C-101B-9397-08002B2CF9AE}" pid="3" name="Creator">
    <vt:lpwstr>Microsoft® Word 2013</vt:lpwstr>
  </property>
  <property fmtid="{D5CDD505-2E9C-101B-9397-08002B2CF9AE}" pid="4" name="LastSaved">
    <vt:filetime>2026-01-05T00:00:00Z</vt:filetime>
  </property>
  <property fmtid="{D5CDD505-2E9C-101B-9397-08002B2CF9AE}" pid="5" name="Producer">
    <vt:lpwstr>Microsoft® Word 2013</vt:lpwstr>
  </property>
</Properties>
</file>